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8D540" w14:textId="77777777" w:rsidR="00307F28" w:rsidRPr="00307F28" w:rsidRDefault="00A647A5" w:rsidP="00421899">
      <w:pPr>
        <w:keepNext/>
        <w:keepLines/>
        <w:tabs>
          <w:tab w:val="left" w:pos="993"/>
          <w:tab w:val="left" w:pos="6522"/>
        </w:tabs>
        <w:spacing w:after="0" w:line="240" w:lineRule="auto"/>
        <w:ind w:firstLine="6521"/>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УТВЕРЖДЕНО</w:t>
      </w:r>
      <w:r w:rsidR="00421899" w:rsidRPr="00421899">
        <w:rPr>
          <w:rFonts w:ascii="Times New Roman" w:eastAsia="Times New Roman" w:hAnsi="Times New Roman" w:cs="Times New Roman"/>
          <w:color w:val="000000"/>
          <w:sz w:val="28"/>
          <w:szCs w:val="28"/>
          <w:lang w:eastAsia="ru-RU"/>
        </w:rPr>
        <w:t>:</w:t>
      </w:r>
    </w:p>
    <w:p w14:paraId="1E39DBFB" w14:textId="77777777" w:rsidR="00307F28" w:rsidRPr="00307F28" w:rsidRDefault="00421899" w:rsidP="00421899">
      <w:pPr>
        <w:keepNext/>
        <w:keepLines/>
        <w:tabs>
          <w:tab w:val="left" w:pos="993"/>
          <w:tab w:val="left" w:pos="6522"/>
        </w:tabs>
        <w:spacing w:after="0" w:line="240" w:lineRule="auto"/>
        <w:jc w:val="center"/>
        <w:rPr>
          <w:rFonts w:ascii="Times New Roman" w:eastAsia="Times New Roman" w:hAnsi="Times New Roman" w:cs="Times New Roman"/>
          <w:sz w:val="28"/>
          <w:szCs w:val="28"/>
          <w:lang w:eastAsia="ru-RU"/>
        </w:rPr>
      </w:pPr>
      <w:r w:rsidRPr="004218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421899">
        <w:rPr>
          <w:rFonts w:ascii="Times New Roman" w:eastAsia="Times New Roman" w:hAnsi="Times New Roman" w:cs="Times New Roman"/>
          <w:color w:val="000000"/>
          <w:sz w:val="28"/>
          <w:szCs w:val="28"/>
          <w:lang w:eastAsia="ru-RU"/>
        </w:rPr>
        <w:t>Приказом</w:t>
      </w:r>
      <w:r>
        <w:rPr>
          <w:rFonts w:ascii="Times New Roman" w:eastAsia="Times New Roman" w:hAnsi="Times New Roman" w:cs="Times New Roman"/>
          <w:color w:val="000000"/>
          <w:sz w:val="28"/>
          <w:szCs w:val="28"/>
          <w:lang w:eastAsia="ru-RU"/>
        </w:rPr>
        <w:t xml:space="preserve">  </w:t>
      </w:r>
      <w:r w:rsidRPr="00421899">
        <w:rPr>
          <w:rFonts w:ascii="Times New Roman" w:eastAsia="Times New Roman" w:hAnsi="Times New Roman" w:cs="Times New Roman"/>
          <w:color w:val="000000"/>
          <w:sz w:val="28"/>
          <w:szCs w:val="28"/>
          <w:lang w:eastAsia="ru-RU"/>
        </w:rPr>
        <w:t>№___</w:t>
      </w:r>
    </w:p>
    <w:p w14:paraId="2CB8FCF5" w14:textId="77777777" w:rsidR="00307F28" w:rsidRPr="00307F28" w:rsidRDefault="00421899" w:rsidP="00421899">
      <w:pPr>
        <w:keepNext/>
        <w:keepLines/>
        <w:tabs>
          <w:tab w:val="left" w:pos="993"/>
          <w:tab w:val="left" w:pos="6522"/>
        </w:tabs>
        <w:spacing w:after="0" w:line="240" w:lineRule="auto"/>
        <w:ind w:firstLine="6521"/>
        <w:jc w:val="center"/>
        <w:rPr>
          <w:rFonts w:ascii="Times New Roman" w:eastAsia="Times New Roman" w:hAnsi="Times New Roman" w:cs="Times New Roman"/>
          <w:sz w:val="20"/>
          <w:szCs w:val="20"/>
          <w:lang w:eastAsia="ru-RU"/>
        </w:rPr>
      </w:pPr>
      <w:r>
        <w:rPr>
          <w:rFonts w:ascii="Times New Roman" w:eastAsia="Times New Roman" w:hAnsi="Times New Roman" w:cs="Times New Roman"/>
          <w:i/>
          <w:iCs/>
          <w:color w:val="000000"/>
          <w:sz w:val="20"/>
          <w:szCs w:val="20"/>
          <w:lang w:eastAsia="ru-RU"/>
        </w:rPr>
        <w:t xml:space="preserve">              </w:t>
      </w:r>
      <w:r w:rsidR="00307F28" w:rsidRPr="00307F28">
        <w:rPr>
          <w:rFonts w:ascii="Times New Roman" w:eastAsia="Times New Roman" w:hAnsi="Times New Roman" w:cs="Times New Roman"/>
          <w:i/>
          <w:iCs/>
          <w:color w:val="000000"/>
          <w:sz w:val="20"/>
          <w:szCs w:val="20"/>
          <w:lang w:eastAsia="ru-RU"/>
        </w:rPr>
        <w:t>(вид правового акта)</w:t>
      </w:r>
    </w:p>
    <w:p w14:paraId="4FCD1580" w14:textId="77777777" w:rsidR="00307F28" w:rsidRPr="00307F28" w:rsidRDefault="00421899" w:rsidP="00421899">
      <w:pPr>
        <w:keepNext/>
        <w:keepLines/>
        <w:tabs>
          <w:tab w:val="left" w:pos="993"/>
          <w:tab w:val="left" w:pos="652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7F28" w:rsidRPr="00421899">
        <w:rPr>
          <w:rFonts w:ascii="Times New Roman" w:eastAsia="Times New Roman" w:hAnsi="Times New Roman" w:cs="Times New Roman"/>
          <w:color w:val="000000"/>
          <w:sz w:val="28"/>
          <w:szCs w:val="28"/>
          <w:lang w:eastAsia="ru-RU"/>
        </w:rPr>
        <w:t xml:space="preserve"> </w:t>
      </w:r>
      <w:r w:rsidR="00A647A5">
        <w:rPr>
          <w:rFonts w:ascii="Times New Roman" w:eastAsia="Times New Roman" w:hAnsi="Times New Roman" w:cs="Times New Roman"/>
          <w:color w:val="000000"/>
          <w:sz w:val="28"/>
          <w:szCs w:val="28"/>
          <w:lang w:eastAsia="ru-RU"/>
        </w:rPr>
        <w:t>от «____»_________20__</w:t>
      </w:r>
      <w:r w:rsidR="00215105" w:rsidRPr="00421899">
        <w:rPr>
          <w:rFonts w:ascii="Times New Roman" w:eastAsia="Times New Roman" w:hAnsi="Times New Roman" w:cs="Times New Roman"/>
          <w:color w:val="000000"/>
          <w:sz w:val="28"/>
          <w:szCs w:val="28"/>
          <w:lang w:eastAsia="ru-RU"/>
        </w:rPr>
        <w:t xml:space="preserve"> </w:t>
      </w:r>
      <w:r w:rsidR="00307F28" w:rsidRPr="00307F28">
        <w:rPr>
          <w:rFonts w:ascii="Times New Roman" w:eastAsia="Times New Roman" w:hAnsi="Times New Roman" w:cs="Times New Roman"/>
          <w:color w:val="000000"/>
          <w:sz w:val="28"/>
          <w:szCs w:val="28"/>
          <w:lang w:eastAsia="ru-RU"/>
        </w:rPr>
        <w:t>года</w:t>
      </w:r>
    </w:p>
    <w:p w14:paraId="09BEA8D1" w14:textId="77777777" w:rsidR="00307F28" w:rsidRPr="00307F28" w:rsidRDefault="00307F28" w:rsidP="00421899">
      <w:pPr>
        <w:keepNext/>
        <w:keepLines/>
        <w:tabs>
          <w:tab w:val="left" w:pos="0"/>
          <w:tab w:val="left" w:pos="993"/>
        </w:tabs>
        <w:spacing w:after="0" w:line="240" w:lineRule="auto"/>
        <w:jc w:val="center"/>
        <w:rPr>
          <w:rFonts w:ascii="Times New Roman" w:eastAsia="Times New Roman" w:hAnsi="Times New Roman" w:cs="Times New Roman"/>
          <w:sz w:val="28"/>
          <w:szCs w:val="28"/>
          <w:lang w:eastAsia="ru-RU"/>
        </w:rPr>
      </w:pPr>
      <w:r w:rsidRPr="00307F28">
        <w:rPr>
          <w:rFonts w:ascii="Times New Roman" w:eastAsia="Times New Roman" w:hAnsi="Times New Roman" w:cs="Times New Roman"/>
          <w:sz w:val="28"/>
          <w:szCs w:val="28"/>
          <w:lang w:eastAsia="ru-RU"/>
        </w:rPr>
        <w:t> </w:t>
      </w:r>
    </w:p>
    <w:p w14:paraId="725F212E" w14:textId="77777777" w:rsidR="00307F28" w:rsidRPr="00421899" w:rsidRDefault="00307F28" w:rsidP="00307F28">
      <w:pPr>
        <w:keepNext/>
        <w:keepLines/>
        <w:tabs>
          <w:tab w:val="left" w:pos="0"/>
          <w:tab w:val="left" w:pos="993"/>
        </w:tabs>
        <w:spacing w:after="0" w:line="240" w:lineRule="auto"/>
        <w:jc w:val="center"/>
        <w:rPr>
          <w:rFonts w:ascii="Times New Roman" w:eastAsia="Times New Roman" w:hAnsi="Times New Roman" w:cs="Times New Roman"/>
          <w:b/>
          <w:bCs/>
          <w:color w:val="000000"/>
          <w:sz w:val="28"/>
          <w:szCs w:val="28"/>
          <w:lang w:eastAsia="ru-RU"/>
        </w:rPr>
      </w:pPr>
    </w:p>
    <w:p w14:paraId="4688D7F3" w14:textId="77777777" w:rsidR="00307F28" w:rsidRPr="00307F28" w:rsidRDefault="00307F28" w:rsidP="00307F28">
      <w:pPr>
        <w:keepNext/>
        <w:keepLines/>
        <w:tabs>
          <w:tab w:val="left" w:pos="0"/>
          <w:tab w:val="left" w:pos="993"/>
        </w:tabs>
        <w:spacing w:after="0" w:line="240" w:lineRule="auto"/>
        <w:jc w:val="center"/>
        <w:rPr>
          <w:rFonts w:ascii="Times New Roman" w:eastAsia="Times New Roman" w:hAnsi="Times New Roman" w:cs="Times New Roman"/>
          <w:sz w:val="24"/>
          <w:szCs w:val="24"/>
          <w:lang w:eastAsia="ru-RU"/>
        </w:rPr>
      </w:pPr>
      <w:r w:rsidRPr="00307F28">
        <w:rPr>
          <w:rFonts w:ascii="Times New Roman" w:eastAsia="Times New Roman" w:hAnsi="Times New Roman" w:cs="Times New Roman"/>
          <w:b/>
          <w:bCs/>
          <w:color w:val="000000"/>
          <w:sz w:val="28"/>
          <w:szCs w:val="28"/>
          <w:lang w:eastAsia="ru-RU"/>
        </w:rPr>
        <w:t>ПОЛОЖЕНИЕ ОБ АНТИКОРРУПЦИОННОЙ ПОЛИТИКЕ</w:t>
      </w:r>
    </w:p>
    <w:p w14:paraId="0AD15109" w14:textId="77777777" w:rsidR="00307F28" w:rsidRDefault="00307F28" w:rsidP="00307F28">
      <w:pPr>
        <w:keepNext/>
        <w:keepLines/>
        <w:tabs>
          <w:tab w:val="left" w:pos="0"/>
          <w:tab w:val="left" w:pos="993"/>
        </w:tabs>
        <w:spacing w:after="0" w:line="240" w:lineRule="auto"/>
        <w:jc w:val="center"/>
        <w:rPr>
          <w:rFonts w:ascii="Times New Roman" w:eastAsia="Times New Roman" w:hAnsi="Times New Roman" w:cs="Times New Roman"/>
          <w:b/>
          <w:bCs/>
          <w:color w:val="000000"/>
          <w:sz w:val="28"/>
          <w:szCs w:val="28"/>
          <w:lang w:eastAsia="ru-RU"/>
        </w:rPr>
      </w:pPr>
      <w:r w:rsidRPr="00307F28">
        <w:rPr>
          <w:rFonts w:ascii="Times New Roman" w:eastAsia="Times New Roman" w:hAnsi="Times New Roman" w:cs="Times New Roman"/>
          <w:b/>
          <w:bCs/>
          <w:color w:val="000000"/>
          <w:sz w:val="28"/>
          <w:szCs w:val="28"/>
          <w:lang w:eastAsia="ru-RU"/>
        </w:rPr>
        <w:t xml:space="preserve">Муниципального бюджетного учреждения </w:t>
      </w:r>
    </w:p>
    <w:p w14:paraId="0420B8E0" w14:textId="77777777" w:rsidR="00774A9B" w:rsidRDefault="00307F28" w:rsidP="00307F28">
      <w:pPr>
        <w:keepNext/>
        <w:keepLines/>
        <w:tabs>
          <w:tab w:val="left" w:pos="0"/>
          <w:tab w:val="left" w:pos="993"/>
        </w:tabs>
        <w:spacing w:after="0" w:line="240" w:lineRule="auto"/>
        <w:jc w:val="center"/>
        <w:rPr>
          <w:rFonts w:ascii="Times New Roman" w:eastAsia="Times New Roman" w:hAnsi="Times New Roman" w:cs="Times New Roman"/>
          <w:b/>
          <w:bCs/>
          <w:color w:val="000000"/>
          <w:sz w:val="28"/>
          <w:szCs w:val="28"/>
          <w:lang w:eastAsia="ru-RU"/>
        </w:rPr>
      </w:pPr>
      <w:r w:rsidRPr="00307F28">
        <w:rPr>
          <w:rFonts w:ascii="Times New Roman" w:eastAsia="Times New Roman" w:hAnsi="Times New Roman" w:cs="Times New Roman"/>
          <w:b/>
          <w:bCs/>
          <w:color w:val="000000"/>
          <w:sz w:val="28"/>
          <w:szCs w:val="28"/>
          <w:lang w:eastAsia="ru-RU"/>
        </w:rPr>
        <w:t>«</w:t>
      </w:r>
      <w:r w:rsidR="00774A9B">
        <w:rPr>
          <w:rFonts w:ascii="Times New Roman" w:eastAsia="Times New Roman" w:hAnsi="Times New Roman" w:cs="Times New Roman"/>
          <w:b/>
          <w:bCs/>
          <w:color w:val="000000"/>
          <w:sz w:val="28"/>
          <w:szCs w:val="28"/>
          <w:lang w:eastAsia="ru-RU"/>
        </w:rPr>
        <w:t>Кизлярский информационный центр</w:t>
      </w:r>
      <w:r w:rsidRPr="00307F28">
        <w:rPr>
          <w:rFonts w:ascii="Times New Roman" w:eastAsia="Times New Roman" w:hAnsi="Times New Roman" w:cs="Times New Roman"/>
          <w:b/>
          <w:bCs/>
          <w:color w:val="000000"/>
          <w:sz w:val="28"/>
          <w:szCs w:val="28"/>
          <w:lang w:eastAsia="ru-RU"/>
        </w:rPr>
        <w:t>»</w:t>
      </w:r>
      <w:r w:rsidR="00526D04">
        <w:rPr>
          <w:rFonts w:ascii="Times New Roman" w:eastAsia="Times New Roman" w:hAnsi="Times New Roman" w:cs="Times New Roman"/>
          <w:b/>
          <w:bCs/>
          <w:color w:val="000000"/>
          <w:sz w:val="28"/>
          <w:szCs w:val="28"/>
          <w:lang w:eastAsia="ru-RU"/>
        </w:rPr>
        <w:t xml:space="preserve"> </w:t>
      </w:r>
    </w:p>
    <w:p w14:paraId="1B1E6BE3" w14:textId="178B3481" w:rsidR="00307F28" w:rsidRPr="00307F28" w:rsidRDefault="00526D04" w:rsidP="00307F28">
      <w:pPr>
        <w:keepNext/>
        <w:keepLines/>
        <w:tabs>
          <w:tab w:val="left" w:pos="0"/>
          <w:tab w:val="left" w:pos="993"/>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городского округа </w:t>
      </w:r>
      <w:r w:rsidR="00774A9B">
        <w:rPr>
          <w:rFonts w:ascii="Times New Roman" w:eastAsia="Times New Roman" w:hAnsi="Times New Roman" w:cs="Times New Roman"/>
          <w:b/>
          <w:bCs/>
          <w:color w:val="000000"/>
          <w:sz w:val="28"/>
          <w:szCs w:val="28"/>
          <w:lang w:eastAsia="ru-RU"/>
        </w:rPr>
        <w:t>«город Кизляр»</w:t>
      </w:r>
    </w:p>
    <w:p w14:paraId="791D9DFB" w14:textId="77777777" w:rsidR="00307F28" w:rsidRDefault="00307F28" w:rsidP="00307F28">
      <w:pPr>
        <w:keepNext/>
        <w:keepLines/>
        <w:tabs>
          <w:tab w:val="left" w:pos="0"/>
          <w:tab w:val="left" w:pos="993"/>
        </w:tabs>
        <w:spacing w:after="0" w:line="240" w:lineRule="auto"/>
        <w:ind w:left="720"/>
        <w:jc w:val="center"/>
        <w:rPr>
          <w:rFonts w:ascii="Times New Roman" w:eastAsia="Times New Roman" w:hAnsi="Times New Roman" w:cs="Times New Roman"/>
          <w:b/>
          <w:bCs/>
          <w:color w:val="000000"/>
          <w:sz w:val="28"/>
          <w:szCs w:val="28"/>
          <w:lang w:eastAsia="ru-RU"/>
        </w:rPr>
      </w:pPr>
    </w:p>
    <w:p w14:paraId="0042A112" w14:textId="77777777" w:rsidR="00307F28" w:rsidRPr="00307F28" w:rsidRDefault="00307F28" w:rsidP="00307F28">
      <w:pPr>
        <w:keepNext/>
        <w:keepLines/>
        <w:tabs>
          <w:tab w:val="left" w:pos="0"/>
          <w:tab w:val="left" w:pos="993"/>
        </w:tabs>
        <w:spacing w:after="0" w:line="240" w:lineRule="auto"/>
        <w:ind w:left="720"/>
        <w:jc w:val="center"/>
        <w:rPr>
          <w:rFonts w:ascii="Times New Roman" w:eastAsia="Times New Roman" w:hAnsi="Times New Roman" w:cs="Times New Roman"/>
          <w:sz w:val="28"/>
          <w:szCs w:val="28"/>
          <w:lang w:eastAsia="ru-RU"/>
        </w:rPr>
      </w:pPr>
      <w:r w:rsidRPr="00307F28">
        <w:rPr>
          <w:rFonts w:ascii="Times New Roman" w:eastAsia="Times New Roman" w:hAnsi="Times New Roman" w:cs="Times New Roman"/>
          <w:b/>
          <w:bCs/>
          <w:color w:val="000000"/>
          <w:sz w:val="28"/>
          <w:szCs w:val="28"/>
          <w:lang w:eastAsia="ru-RU"/>
        </w:rPr>
        <w:t>I. Общие положения</w:t>
      </w:r>
    </w:p>
    <w:p w14:paraId="1729DED2" w14:textId="77777777" w:rsidR="00307F28" w:rsidRPr="00307F28" w:rsidRDefault="00307F28" w:rsidP="00307F28">
      <w:pPr>
        <w:keepNext/>
        <w:keepLines/>
        <w:tabs>
          <w:tab w:val="left" w:pos="0"/>
          <w:tab w:val="left" w:pos="993"/>
        </w:tabs>
        <w:spacing w:after="0" w:line="240" w:lineRule="auto"/>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sz w:val="28"/>
          <w:szCs w:val="28"/>
          <w:lang w:eastAsia="ru-RU"/>
        </w:rPr>
        <w:t> </w:t>
      </w:r>
    </w:p>
    <w:p w14:paraId="3C55E95F" w14:textId="08442BC8" w:rsidR="00307F28" w:rsidRPr="00307F28" w:rsidRDefault="00307F28" w:rsidP="00815A96">
      <w:pPr>
        <w:keepNext/>
        <w:keepLines/>
        <w:tabs>
          <w:tab w:val="left" w:pos="0"/>
          <w:tab w:val="left" w:pos="993"/>
        </w:tabs>
        <w:spacing w:after="0" w:line="240" w:lineRule="auto"/>
        <w:rPr>
          <w:rFonts w:ascii="Times New Roman" w:eastAsia="Times New Roman" w:hAnsi="Times New Roman" w:cs="Times New Roman"/>
          <w:b/>
          <w:bCs/>
          <w:color w:val="000000"/>
          <w:sz w:val="28"/>
          <w:szCs w:val="28"/>
          <w:lang w:eastAsia="ru-RU"/>
        </w:rPr>
      </w:pPr>
      <w:r w:rsidRPr="00307F28">
        <w:rPr>
          <w:rFonts w:ascii="Times New Roman" w:eastAsia="Times New Roman" w:hAnsi="Times New Roman" w:cs="Times New Roman"/>
          <w:color w:val="000000"/>
          <w:sz w:val="28"/>
          <w:szCs w:val="28"/>
          <w:lang w:eastAsia="ru-RU"/>
        </w:rPr>
        <w:t xml:space="preserve">1. Антикоррупционная политика </w:t>
      </w:r>
      <w:r w:rsidR="00815A96" w:rsidRPr="00815A96">
        <w:rPr>
          <w:rFonts w:ascii="Times New Roman" w:eastAsia="Times New Roman" w:hAnsi="Times New Roman" w:cs="Times New Roman"/>
          <w:bCs/>
          <w:color w:val="000000"/>
          <w:sz w:val="28"/>
          <w:szCs w:val="28"/>
          <w:lang w:eastAsia="ru-RU"/>
        </w:rPr>
        <w:t>Муниципального бюджетного учреждения «</w:t>
      </w:r>
      <w:r w:rsidR="00774A9B">
        <w:rPr>
          <w:rFonts w:ascii="Times New Roman" w:eastAsia="Times New Roman" w:hAnsi="Times New Roman" w:cs="Times New Roman"/>
          <w:bCs/>
          <w:color w:val="000000"/>
          <w:sz w:val="28"/>
          <w:szCs w:val="28"/>
          <w:lang w:eastAsia="ru-RU"/>
        </w:rPr>
        <w:t>Кизлярский информационный центр</w:t>
      </w:r>
      <w:r w:rsidR="00815A96" w:rsidRPr="00815A96">
        <w:rPr>
          <w:rFonts w:ascii="Times New Roman" w:eastAsia="Times New Roman" w:hAnsi="Times New Roman" w:cs="Times New Roman"/>
          <w:bCs/>
          <w:color w:val="000000"/>
          <w:sz w:val="28"/>
          <w:szCs w:val="28"/>
          <w:lang w:eastAsia="ru-RU"/>
        </w:rPr>
        <w:t>»</w:t>
      </w:r>
      <w:r w:rsidR="00815A96">
        <w:rPr>
          <w:rFonts w:ascii="Times New Roman" w:eastAsia="Times New Roman" w:hAnsi="Times New Roman" w:cs="Times New Roman"/>
          <w:sz w:val="28"/>
          <w:szCs w:val="28"/>
          <w:lang w:eastAsia="ru-RU"/>
        </w:rPr>
        <w:t xml:space="preserve"> </w:t>
      </w:r>
      <w:r w:rsidRPr="00307F28">
        <w:rPr>
          <w:rFonts w:ascii="Times New Roman" w:eastAsia="Times New Roman" w:hAnsi="Times New Roman" w:cs="Times New Roman"/>
          <w:color w:val="000000"/>
          <w:sz w:val="28"/>
          <w:szCs w:val="28"/>
          <w:lang w:eastAsia="ru-RU"/>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815A96" w:rsidRPr="00815A96">
        <w:rPr>
          <w:rFonts w:ascii="Times New Roman" w:eastAsia="Times New Roman" w:hAnsi="Times New Roman" w:cs="Times New Roman"/>
          <w:bCs/>
          <w:color w:val="000000"/>
          <w:sz w:val="28"/>
          <w:szCs w:val="28"/>
          <w:lang w:eastAsia="ru-RU"/>
        </w:rPr>
        <w:t>Муниципального бюджетного учреждения «</w:t>
      </w:r>
      <w:r w:rsidR="00774A9B">
        <w:rPr>
          <w:rFonts w:ascii="Times New Roman" w:eastAsia="Times New Roman" w:hAnsi="Times New Roman" w:cs="Times New Roman"/>
          <w:bCs/>
          <w:color w:val="000000"/>
          <w:sz w:val="28"/>
          <w:szCs w:val="28"/>
          <w:lang w:eastAsia="ru-RU"/>
        </w:rPr>
        <w:t>Кизлярский информационный центр</w:t>
      </w:r>
      <w:r w:rsidR="00815A96" w:rsidRPr="00815A96">
        <w:rPr>
          <w:rFonts w:ascii="Times New Roman" w:eastAsia="Times New Roman" w:hAnsi="Times New Roman" w:cs="Times New Roman"/>
          <w:bCs/>
          <w:color w:val="000000"/>
          <w:sz w:val="28"/>
          <w:szCs w:val="28"/>
          <w:lang w:eastAsia="ru-RU"/>
        </w:rPr>
        <w:t>»</w:t>
      </w:r>
      <w:r w:rsidR="00815A96">
        <w:rPr>
          <w:rFonts w:ascii="Times New Roman" w:eastAsia="Times New Roman" w:hAnsi="Times New Roman" w:cs="Times New Roman"/>
          <w:sz w:val="28"/>
          <w:szCs w:val="28"/>
          <w:lang w:eastAsia="ru-RU"/>
        </w:rPr>
        <w:t xml:space="preserve"> </w:t>
      </w:r>
      <w:r w:rsidRPr="00307F28">
        <w:rPr>
          <w:rFonts w:ascii="Times New Roman" w:eastAsia="Times New Roman" w:hAnsi="Times New Roman" w:cs="Times New Roman"/>
          <w:color w:val="000000"/>
          <w:sz w:val="28"/>
          <w:szCs w:val="28"/>
          <w:lang w:eastAsia="ru-RU"/>
        </w:rPr>
        <w:t>(далее ‒ Учреждение).</w:t>
      </w:r>
    </w:p>
    <w:p w14:paraId="46E6A381"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307F28">
        <w:rPr>
          <w:rFonts w:ascii="Times New Roman" w:eastAsia="Times New Roman" w:hAnsi="Times New Roman" w:cs="Times New Roman"/>
          <w:color w:val="000000"/>
          <w:sz w:val="28"/>
          <w:szCs w:val="28"/>
          <w:vertAlign w:val="superscript"/>
          <w:lang w:eastAsia="ru-RU"/>
        </w:rPr>
        <w:footnoteReference w:id="1"/>
      </w:r>
      <w:r w:rsidRPr="00307F28">
        <w:rPr>
          <w:rFonts w:ascii="Times New Roman" w:eastAsia="Times New Roman" w:hAnsi="Times New Roman" w:cs="Times New Roman"/>
          <w:color w:val="000000"/>
          <w:sz w:val="28"/>
          <w:szCs w:val="28"/>
          <w:vertAlign w:val="superscript"/>
          <w:lang w:eastAsia="ru-RU"/>
        </w:rPr>
        <w:t xml:space="preserve"> </w:t>
      </w:r>
      <w:r w:rsidRPr="00307F28">
        <w:rPr>
          <w:rFonts w:ascii="Times New Roman" w:eastAsia="Times New Roman" w:hAnsi="Times New Roman" w:cs="Times New Roman"/>
          <w:color w:val="000000"/>
          <w:sz w:val="28"/>
          <w:szCs w:val="28"/>
          <w:lang w:eastAsia="ru-RU"/>
        </w:rPr>
        <w:t>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14:paraId="191B6E8C"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3. Целями антикоррупционной политики Учреждения являются:</w:t>
      </w:r>
    </w:p>
    <w:p w14:paraId="4C6CACCD"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обеспечение соответствия деятельности Учреждения требованиям антикоррупционного законодательства;</w:t>
      </w:r>
    </w:p>
    <w:p w14:paraId="002E1A4E"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минимизация рисков вовлечения Учреждения и его работников в коррупционную деятельность;</w:t>
      </w:r>
    </w:p>
    <w:p w14:paraId="03B3D00C"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xml:space="preserve">- формирование единого подхода к организации работы по предупреждению коррупции в Учреждении; </w:t>
      </w:r>
    </w:p>
    <w:p w14:paraId="24410832"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формирование у работников Учреждения нетерпимости к коррупционному поведению.</w:t>
      </w:r>
    </w:p>
    <w:p w14:paraId="6DE431FA"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4. Задачами антикоррупционной политики Учреждения являются:</w:t>
      </w:r>
    </w:p>
    <w:p w14:paraId="665E263D"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определение должностных лиц Учреждения, ответственных за реализацию антикоррупционной политики Учреждения;</w:t>
      </w:r>
    </w:p>
    <w:p w14:paraId="44EDCF4C"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lastRenderedPageBreak/>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14:paraId="723667FB"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определение основных принципов работы по предупреждению коррупции в Учреждении;</w:t>
      </w:r>
    </w:p>
    <w:p w14:paraId="2C3FEC11"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разработка и реализация мер, направленных на профилактику и противодействие коррупции в Учреждении;</w:t>
      </w:r>
    </w:p>
    <w:p w14:paraId="2B500099"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закрепление ответственности работников Учреждения за несоблюдение требований антикоррупционной политики Учреждения.</w:t>
      </w:r>
    </w:p>
    <w:p w14:paraId="3733BECE"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5. Для целей настоящего Положения используются следующие основные понятия:</w:t>
      </w:r>
    </w:p>
    <w:p w14:paraId="572BBAC7"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коррупция</w:t>
      </w:r>
      <w:r w:rsidRPr="00307F28">
        <w:rPr>
          <w:rFonts w:ascii="Times New Roman" w:eastAsia="Times New Roman" w:hAnsi="Times New Roman" w:cs="Times New Roman"/>
          <w:color w:val="000000"/>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14:paraId="43A94B3F"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взятка</w:t>
      </w:r>
      <w:r w:rsidRPr="00307F28">
        <w:rPr>
          <w:rFonts w:ascii="Times New Roman" w:eastAsia="Times New Roman" w:hAnsi="Times New Roman" w:cs="Times New Roman"/>
          <w:color w:val="000000"/>
          <w:sz w:val="28"/>
          <w:szCs w:val="28"/>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50B87964"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коммерческий подкуп</w:t>
      </w:r>
      <w:r w:rsidRPr="00307F28">
        <w:rPr>
          <w:rFonts w:ascii="Times New Roman" w:eastAsia="Times New Roman" w:hAnsi="Times New Roman" w:cs="Times New Roman"/>
          <w:color w:val="000000"/>
          <w:sz w:val="28"/>
          <w:szCs w:val="28"/>
          <w:lang w:eastAsia="ru-RU"/>
        </w:rPr>
        <w:t>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14:paraId="5015D26F"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lastRenderedPageBreak/>
        <w:t>противодействие коррупции</w:t>
      </w:r>
      <w:r w:rsidRPr="00307F28">
        <w:rPr>
          <w:rFonts w:ascii="Times New Roman" w:eastAsia="Times New Roman" w:hAnsi="Times New Roman" w:cs="Times New Roman"/>
          <w:color w:val="000000"/>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7036D5BF"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1) по предупреждению коррупции, в том числе по выявлению и последующему устранению причин коррупции (профилактика коррупции);</w:t>
      </w:r>
    </w:p>
    <w:p w14:paraId="02B2F009"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2) по выявлению, предупреждению, пресечению, раскрытию и расследованию коррупционных правонарушений (борьба с коррупцией);</w:t>
      </w:r>
    </w:p>
    <w:p w14:paraId="25AF2F43"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3) по минимизации и (или) ликвидации последствий коррупционных правонарушений;</w:t>
      </w:r>
    </w:p>
    <w:p w14:paraId="4CB4D457"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предупреждение коррупции</w:t>
      </w:r>
      <w:r w:rsidRPr="00307F28">
        <w:rPr>
          <w:rFonts w:ascii="Times New Roman" w:eastAsia="Times New Roman" w:hAnsi="Times New Roman" w:cs="Times New Roman"/>
          <w:color w:val="000000"/>
          <w:sz w:val="28"/>
          <w:szCs w:val="28"/>
          <w:lang w:eastAsia="ru-RU"/>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14:paraId="5042E486"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работник Учреждения</w:t>
      </w:r>
      <w:r w:rsidRPr="00307F28">
        <w:rPr>
          <w:rFonts w:ascii="Times New Roman" w:eastAsia="Times New Roman" w:hAnsi="Times New Roman" w:cs="Times New Roman"/>
          <w:color w:val="000000"/>
          <w:sz w:val="28"/>
          <w:szCs w:val="28"/>
          <w:lang w:eastAsia="ru-RU"/>
        </w:rPr>
        <w:t> ‒ физическое лицо, вступившее в трудовые отношения с Учреждением;</w:t>
      </w:r>
    </w:p>
    <w:p w14:paraId="3145B721"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контрагент Учреждения</w:t>
      </w:r>
      <w:r w:rsidRPr="00307F28">
        <w:rPr>
          <w:rFonts w:ascii="Times New Roman" w:eastAsia="Times New Roman" w:hAnsi="Times New Roman" w:cs="Times New Roman"/>
          <w:color w:val="000000"/>
          <w:sz w:val="28"/>
          <w:szCs w:val="28"/>
          <w:lang w:eastAsia="ru-RU"/>
        </w:rPr>
        <w:t>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14:paraId="5A8F4DA5" w14:textId="77777777" w:rsidR="00307F28" w:rsidRPr="00307F28" w:rsidRDefault="00307F28" w:rsidP="00307F28">
      <w:pPr>
        <w:keepNext/>
        <w:keepLines/>
        <w:tabs>
          <w:tab w:val="left" w:pos="567"/>
          <w:tab w:val="left" w:pos="993"/>
        </w:tabs>
        <w:spacing w:after="0" w:line="240" w:lineRule="auto"/>
        <w:ind w:firstLine="567"/>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b/>
          <w:bCs/>
          <w:color w:val="000000"/>
          <w:sz w:val="28"/>
          <w:szCs w:val="28"/>
          <w:lang w:eastAsia="ru-RU"/>
        </w:rPr>
        <w:t>конфликт интересов</w:t>
      </w:r>
      <w:r w:rsidRPr="00815A96">
        <w:rPr>
          <w:rFonts w:ascii="Times New Roman" w:eastAsia="Times New Roman" w:hAnsi="Times New Roman" w:cs="Times New Roman"/>
          <w:color w:val="000000"/>
          <w:sz w:val="28"/>
          <w:szCs w:val="28"/>
          <w:vertAlign w:val="superscript"/>
          <w:lang w:eastAsia="ru-RU"/>
        </w:rPr>
        <w:footnoteReference w:id="2"/>
      </w:r>
      <w:r w:rsidRPr="00307F28">
        <w:rPr>
          <w:rFonts w:ascii="Times New Roman" w:eastAsia="Times New Roman" w:hAnsi="Times New Roman" w:cs="Times New Roman"/>
          <w:color w:val="000000"/>
          <w:sz w:val="28"/>
          <w:szCs w:val="28"/>
          <w:lang w:eastAsia="ru-RU"/>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r w:rsidR="00815A96">
        <w:rPr>
          <w:rFonts w:ascii="Times New Roman" w:eastAsia="Times New Roman" w:hAnsi="Times New Roman" w:cs="Times New Roman"/>
          <w:color w:val="000000"/>
          <w:sz w:val="28"/>
          <w:szCs w:val="28"/>
          <w:lang w:eastAsia="ru-RU"/>
        </w:rPr>
        <w:t>  </w:t>
      </w:r>
      <w:r w:rsidRPr="00307F28">
        <w:rPr>
          <w:rFonts w:ascii="Times New Roman" w:eastAsia="Times New Roman" w:hAnsi="Times New Roman" w:cs="Times New Roman"/>
          <w:b/>
          <w:bCs/>
          <w:color w:val="000000"/>
          <w:sz w:val="28"/>
          <w:szCs w:val="28"/>
          <w:lang w:eastAsia="ru-RU"/>
        </w:rPr>
        <w:t>личная заинтересованность</w:t>
      </w:r>
      <w:r w:rsidRPr="00307F28">
        <w:rPr>
          <w:rFonts w:ascii="Times New Roman" w:eastAsia="Times New Roman" w:hAnsi="Times New Roman" w:cs="Times New Roman"/>
          <w:color w:val="000000"/>
          <w:sz w:val="28"/>
          <w:szCs w:val="28"/>
          <w:lang w:eastAsia="ru-RU"/>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14:paraId="32EC8538" w14:textId="77777777" w:rsidR="00774A9B" w:rsidRDefault="00774A9B" w:rsidP="00307F2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p>
    <w:p w14:paraId="6A7AF70F" w14:textId="77777777" w:rsidR="00774A9B" w:rsidRDefault="00774A9B" w:rsidP="00307F2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p>
    <w:p w14:paraId="5CE581E0" w14:textId="77777777" w:rsidR="00774A9B" w:rsidRDefault="00774A9B" w:rsidP="00307F2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p>
    <w:p w14:paraId="015C93F6" w14:textId="77777777" w:rsidR="00774A9B" w:rsidRDefault="00774A9B" w:rsidP="00307F2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p>
    <w:p w14:paraId="70BED461" w14:textId="77777777" w:rsidR="00774A9B" w:rsidRDefault="00774A9B" w:rsidP="00307F2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p>
    <w:p w14:paraId="46A298EB" w14:textId="57A50507" w:rsidR="00307F28" w:rsidRPr="00307F28" w:rsidRDefault="00307F28" w:rsidP="00307F28">
      <w:pPr>
        <w:keepNext/>
        <w:keepLines/>
        <w:tabs>
          <w:tab w:val="left" w:pos="0"/>
          <w:tab w:val="left" w:pos="993"/>
        </w:tabs>
        <w:spacing w:after="0" w:line="240" w:lineRule="auto"/>
        <w:ind w:firstLine="567"/>
        <w:jc w:val="center"/>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 </w:t>
      </w:r>
    </w:p>
    <w:p w14:paraId="66D15160" w14:textId="77777777" w:rsidR="00307F28" w:rsidRPr="00307F28" w:rsidRDefault="00307F28" w:rsidP="00307F2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lastRenderedPageBreak/>
        <w:t>II. Область применения настоящего Положения</w:t>
      </w:r>
    </w:p>
    <w:p w14:paraId="072BC032" w14:textId="77777777" w:rsidR="00307F28" w:rsidRPr="00307F28" w:rsidRDefault="00307F28" w:rsidP="00307F2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 xml:space="preserve">и круг лиц, на которых распространяется его действие </w:t>
      </w:r>
    </w:p>
    <w:p w14:paraId="3478FC5B"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2075FFC2"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14:paraId="69E18101"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14:paraId="0B1EE0CD" w14:textId="77777777" w:rsidR="00307F28" w:rsidRPr="00307F28" w:rsidRDefault="00307F28" w:rsidP="00307F2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3AA2DF5B" w14:textId="77777777" w:rsidR="00307F28" w:rsidRPr="00307F28" w:rsidRDefault="00307F28" w:rsidP="00307F2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III. Основные принципы антикоррупционной политики Учреждения</w:t>
      </w:r>
    </w:p>
    <w:p w14:paraId="155F7975" w14:textId="77777777" w:rsidR="00307F28" w:rsidRPr="00307F28" w:rsidRDefault="00307F28" w:rsidP="00307F2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vertAlign w:val="superscript"/>
          <w:lang w:eastAsia="ru-RU"/>
        </w:rPr>
      </w:pPr>
      <w:r w:rsidRPr="00307F28">
        <w:rPr>
          <w:rFonts w:ascii="Times New Roman" w:eastAsia="Times New Roman" w:hAnsi="Times New Roman" w:cs="Times New Roman"/>
          <w:color w:val="000000"/>
          <w:sz w:val="28"/>
          <w:szCs w:val="28"/>
          <w:vertAlign w:val="superscript"/>
          <w:lang w:eastAsia="ru-RU"/>
        </w:rPr>
        <w:t> </w:t>
      </w:r>
    </w:p>
    <w:p w14:paraId="0AC3375A"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8. Антикоррупционная политика Учреждения основывается на следующих основных принципах:</w:t>
      </w:r>
    </w:p>
    <w:p w14:paraId="7E2F33DC"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1) принцип соответствия антикоррупционной политики Учреждения законодательству Российской Федерации и общепринятым нормам права.</w:t>
      </w:r>
    </w:p>
    <w:p w14:paraId="73E579A7"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14:paraId="4578E9E3"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2) принцип личного примера руководства.</w:t>
      </w:r>
    </w:p>
    <w:p w14:paraId="4AB18ACC"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14:paraId="18268C14"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3) принцип вовлеченности работников.</w:t>
      </w:r>
    </w:p>
    <w:p w14:paraId="19D8982F"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14:paraId="25531067"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4) принцип соразмерности антикоррупционных процедур коррупционным рискам.</w:t>
      </w:r>
    </w:p>
    <w:p w14:paraId="7EA90446"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14:paraId="3515EEDC"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5) принцип эффективности антикоррупционных процедур.</w:t>
      </w:r>
    </w:p>
    <w:p w14:paraId="25794A76"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14:paraId="392A50DB"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6) принцип ответственности и неотвратимости наказания.</w:t>
      </w:r>
    </w:p>
    <w:p w14:paraId="276CC00C"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lastRenderedPageBreak/>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14:paraId="121041B6"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7) принцип открытости хозяйственной и иной деятельности.</w:t>
      </w:r>
    </w:p>
    <w:p w14:paraId="14B5A32F"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Информирование контрагентов, партнеров и общественности о принятых в Учреждении антикоррупционных стандартах и процедурах;</w:t>
      </w:r>
    </w:p>
    <w:p w14:paraId="1742012B"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8) принцип постоянного контроля и регулярного мониторинга.</w:t>
      </w:r>
    </w:p>
    <w:p w14:paraId="5A337FD9"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04BC8EA3" w14:textId="77777777" w:rsidR="00307F28" w:rsidRPr="00307F28" w:rsidRDefault="00307F28" w:rsidP="00307F28">
      <w:pPr>
        <w:keepNext/>
        <w:keepLines/>
        <w:tabs>
          <w:tab w:val="left" w:pos="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50B8BEC8" w14:textId="77777777" w:rsidR="00307F28" w:rsidRPr="00307F28" w:rsidRDefault="00307F28" w:rsidP="00307F2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IV. Должностные лица Учреждения, ответственные</w:t>
      </w:r>
    </w:p>
    <w:p w14:paraId="5A7BE801" w14:textId="77777777" w:rsidR="00307F28" w:rsidRPr="00307F28" w:rsidRDefault="00307F28" w:rsidP="00307F2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за реализацию антикоррупционной политики Учреждения</w:t>
      </w:r>
    </w:p>
    <w:p w14:paraId="5E805709"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vertAlign w:val="superscript"/>
          <w:lang w:eastAsia="ru-RU"/>
        </w:rPr>
      </w:pPr>
      <w:r w:rsidRPr="00307F28">
        <w:rPr>
          <w:rFonts w:ascii="Times New Roman" w:eastAsia="Times New Roman" w:hAnsi="Times New Roman" w:cs="Times New Roman"/>
          <w:color w:val="000000"/>
          <w:sz w:val="28"/>
          <w:szCs w:val="28"/>
          <w:vertAlign w:val="superscript"/>
          <w:lang w:eastAsia="ru-RU"/>
        </w:rPr>
        <w:t> </w:t>
      </w:r>
    </w:p>
    <w:p w14:paraId="7C97EAF4"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9. Руководитель Учреждения является ответственным за организацию всех мероприятий, направленных на предупреждение коррупции в Учреждении.</w:t>
      </w:r>
    </w:p>
    <w:p w14:paraId="6B1D880D"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14:paraId="66F94CD6"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14:paraId="0505A029"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подготовка рекомендаций для принятия решений по вопросам предупреждения коррупции в Учреждении;</w:t>
      </w:r>
    </w:p>
    <w:p w14:paraId="43DE0662"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подготовка предложений, направленных на устранение причин и условий, порождающих риск возникновения коррупции в Учреждении;</w:t>
      </w:r>
    </w:p>
    <w:p w14:paraId="37A7AE00"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14:paraId="36CB0C05"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проведение контрольных мероприятий, направленных на выявление коррупционных правонарушений, совершенных работниками Учреждения;</w:t>
      </w:r>
    </w:p>
    <w:p w14:paraId="2698E360"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организация проведения оценки коррупционных рисков;</w:t>
      </w:r>
    </w:p>
    <w:p w14:paraId="52579F42"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14:paraId="06858876"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организация работы по рассмотрению сообщений о конфликте интересов;</w:t>
      </w:r>
    </w:p>
    <w:p w14:paraId="4BD0D668"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lastRenderedPageBreak/>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14:paraId="25BE2ED2"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w:t>
      </w:r>
      <w:r w:rsidR="00677459">
        <w:rPr>
          <w:rFonts w:ascii="Times New Roman" w:eastAsia="Times New Roman" w:hAnsi="Times New Roman" w:cs="Times New Roman"/>
          <w:color w:val="000000"/>
          <w:sz w:val="28"/>
          <w:szCs w:val="28"/>
          <w:lang w:eastAsia="ru-RU"/>
        </w:rPr>
        <w:t>ступлений, включая оперативно-ро</w:t>
      </w:r>
      <w:r w:rsidRPr="00307F28">
        <w:rPr>
          <w:rFonts w:ascii="Times New Roman" w:eastAsia="Times New Roman" w:hAnsi="Times New Roman" w:cs="Times New Roman"/>
          <w:color w:val="000000"/>
          <w:sz w:val="28"/>
          <w:szCs w:val="28"/>
          <w:lang w:eastAsia="ru-RU"/>
        </w:rPr>
        <w:t>зыскные мероприятия;</w:t>
      </w:r>
    </w:p>
    <w:p w14:paraId="0C16FC5E"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14:paraId="68DC5FF6"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индивидуальное консультирование работников Учреждения;</w:t>
      </w:r>
    </w:p>
    <w:p w14:paraId="695A5AF3"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участие в организации антикоррупционной пропаганды;</w:t>
      </w:r>
    </w:p>
    <w:p w14:paraId="4A5FFC69"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14:paraId="5F6323B5"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795DAF3E" w14:textId="77777777" w:rsidR="00307F28" w:rsidRPr="00307F28" w:rsidRDefault="00307F28" w:rsidP="00307F2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 xml:space="preserve">V. Обязанности руководителя Учреждения </w:t>
      </w:r>
    </w:p>
    <w:p w14:paraId="1A18CB39" w14:textId="77777777" w:rsidR="00307F28" w:rsidRPr="00307F28" w:rsidRDefault="00307F28" w:rsidP="00307F2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и работников Учреждения, по предупреждению коррупции</w:t>
      </w:r>
    </w:p>
    <w:p w14:paraId="4438FA30" w14:textId="77777777" w:rsidR="00307F28" w:rsidRPr="00307F28" w:rsidRDefault="00307F28" w:rsidP="00307F28">
      <w:pPr>
        <w:keepNext/>
        <w:keepLines/>
        <w:tabs>
          <w:tab w:val="left" w:pos="0"/>
          <w:tab w:val="left" w:pos="993"/>
        </w:tabs>
        <w:spacing w:after="0" w:line="240" w:lineRule="auto"/>
        <w:ind w:firstLine="567"/>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58E2CAEB"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12. Работники Учреждения знакомятся с настоящим Положением под роспись.</w:t>
      </w:r>
    </w:p>
    <w:p w14:paraId="0F8F7E27"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14:paraId="0EE75D69"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14:paraId="5CF7444F"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руководствоваться требованиями настоящего Положения и неукоснительно соблюдать принципы антикоррупционной политики Учреждения;</w:t>
      </w:r>
    </w:p>
    <w:p w14:paraId="15046943"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воздерживаться от совершения и (или) участия в совершении коррупционных правонарушений, в том числе в интересах или от имени Учреждения;</w:t>
      </w:r>
    </w:p>
    <w:p w14:paraId="6546EBA8"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14:paraId="6CCB6E56"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14:paraId="5354BF12"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14:paraId="7532E9AE"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lastRenderedPageBreak/>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14:paraId="3D3BB7BD"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14:paraId="3704AD7F" w14:textId="77777777" w:rsidR="00307F28" w:rsidRPr="00307F28" w:rsidRDefault="00307F28" w:rsidP="00307F28">
      <w:pPr>
        <w:spacing w:after="0" w:line="240" w:lineRule="auto"/>
        <w:ind w:firstLine="567"/>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4980A0D3" w14:textId="77777777" w:rsidR="00307F28" w:rsidRPr="00307F28" w:rsidRDefault="00307F28" w:rsidP="00307F28">
      <w:pPr>
        <w:spacing w:after="0" w:line="240" w:lineRule="auto"/>
        <w:ind w:firstLine="567"/>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 xml:space="preserve">VI. Перечень мероприятий </w:t>
      </w:r>
    </w:p>
    <w:p w14:paraId="66A6A7A0" w14:textId="77777777" w:rsidR="00307F28" w:rsidRPr="00307F28" w:rsidRDefault="00307F28" w:rsidP="00307F28">
      <w:pPr>
        <w:spacing w:after="0" w:line="240" w:lineRule="auto"/>
        <w:ind w:firstLine="567"/>
        <w:jc w:val="center"/>
        <w:rPr>
          <w:rFonts w:ascii="Times New Roman" w:eastAsia="Times New Roman" w:hAnsi="Times New Roman" w:cs="Times New Roman"/>
          <w:sz w:val="28"/>
          <w:szCs w:val="28"/>
          <w:lang w:eastAsia="ru-RU"/>
        </w:rPr>
      </w:pPr>
      <w:r w:rsidRPr="00307F28">
        <w:rPr>
          <w:rFonts w:ascii="Times New Roman" w:eastAsia="Times New Roman" w:hAnsi="Times New Roman" w:cs="Times New Roman"/>
          <w:b/>
          <w:bCs/>
          <w:color w:val="000000"/>
          <w:sz w:val="28"/>
          <w:szCs w:val="28"/>
          <w:lang w:eastAsia="ru-RU"/>
        </w:rPr>
        <w:t>по преду</w:t>
      </w:r>
      <w:r w:rsidR="00677459">
        <w:rPr>
          <w:rFonts w:ascii="Times New Roman" w:eastAsia="Times New Roman" w:hAnsi="Times New Roman" w:cs="Times New Roman"/>
          <w:b/>
          <w:bCs/>
          <w:color w:val="000000"/>
          <w:sz w:val="28"/>
          <w:szCs w:val="28"/>
          <w:lang w:eastAsia="ru-RU"/>
        </w:rPr>
        <w:t>преждению коррупции, реализуемые</w:t>
      </w:r>
      <w:r w:rsidRPr="00307F28">
        <w:rPr>
          <w:rFonts w:ascii="Times New Roman" w:eastAsia="Times New Roman" w:hAnsi="Times New Roman" w:cs="Times New Roman"/>
          <w:b/>
          <w:bCs/>
          <w:color w:val="000000"/>
          <w:sz w:val="28"/>
          <w:szCs w:val="28"/>
          <w:lang w:eastAsia="ru-RU"/>
        </w:rPr>
        <w:t xml:space="preserve"> Учреждением</w:t>
      </w:r>
      <w:r w:rsidRPr="00677459">
        <w:rPr>
          <w:rFonts w:ascii="Times New Roman" w:eastAsia="Times New Roman" w:hAnsi="Times New Roman" w:cs="Times New Roman"/>
          <w:color w:val="000000"/>
          <w:sz w:val="28"/>
          <w:szCs w:val="28"/>
          <w:vertAlign w:val="superscript"/>
          <w:lang w:eastAsia="ru-RU"/>
        </w:rPr>
        <w:footnoteReference w:id="3"/>
      </w:r>
    </w:p>
    <w:p w14:paraId="22799153" w14:textId="77777777" w:rsidR="00307F28" w:rsidRPr="00307F28" w:rsidRDefault="00307F28" w:rsidP="00307F28">
      <w:pPr>
        <w:spacing w:after="0" w:line="240" w:lineRule="auto"/>
        <w:ind w:firstLine="709"/>
        <w:jc w:val="center"/>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vertAlign w:val="superscript"/>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7"/>
        <w:gridCol w:w="5914"/>
      </w:tblGrid>
      <w:tr w:rsidR="00307F28" w:rsidRPr="00307F28" w14:paraId="4F5B701A" w14:textId="77777777" w:rsidTr="00307F28">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14:paraId="2CC8DBB8" w14:textId="77777777" w:rsidR="00307F28" w:rsidRPr="00307F28" w:rsidRDefault="00307F28" w:rsidP="00307F28">
            <w:pPr>
              <w:spacing w:after="0" w:line="240" w:lineRule="auto"/>
              <w:jc w:val="center"/>
              <w:rPr>
                <w:rFonts w:ascii="Times New Roman" w:eastAsia="Times New Roman" w:hAnsi="Times New Roman" w:cs="Times New Roman"/>
                <w:sz w:val="28"/>
                <w:szCs w:val="28"/>
                <w:lang w:eastAsia="ru-RU"/>
              </w:rPr>
            </w:pPr>
            <w:r w:rsidRPr="00307F28">
              <w:rPr>
                <w:rFonts w:ascii="Times New Roman" w:eastAsia="Times New Roman" w:hAnsi="Times New Roman" w:cs="Times New Roman"/>
                <w:b/>
                <w:bCs/>
                <w:color w:val="000000"/>
                <w:sz w:val="28"/>
                <w:szCs w:val="28"/>
                <w:lang w:eastAsia="ru-RU"/>
              </w:rPr>
              <w:t>Направление</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30A1EF05" w14:textId="77777777" w:rsidR="00307F28" w:rsidRPr="00307F28" w:rsidRDefault="00307F28" w:rsidP="00307F28">
            <w:pPr>
              <w:spacing w:after="0" w:line="240" w:lineRule="auto"/>
              <w:jc w:val="center"/>
              <w:rPr>
                <w:rFonts w:ascii="Times New Roman" w:eastAsia="Times New Roman" w:hAnsi="Times New Roman" w:cs="Times New Roman"/>
                <w:sz w:val="28"/>
                <w:szCs w:val="28"/>
                <w:lang w:eastAsia="ru-RU"/>
              </w:rPr>
            </w:pPr>
            <w:r w:rsidRPr="00307F28">
              <w:rPr>
                <w:rFonts w:ascii="Times New Roman" w:eastAsia="Times New Roman" w:hAnsi="Times New Roman" w:cs="Times New Roman"/>
                <w:b/>
                <w:bCs/>
                <w:color w:val="000000"/>
                <w:sz w:val="28"/>
                <w:szCs w:val="28"/>
                <w:lang w:eastAsia="ru-RU"/>
              </w:rPr>
              <w:t>Мероприятие</w:t>
            </w:r>
          </w:p>
        </w:tc>
      </w:tr>
      <w:tr w:rsidR="00307F28" w:rsidRPr="00307F28" w14:paraId="56080436" w14:textId="77777777" w:rsidTr="00307F28">
        <w:trPr>
          <w:trHeight w:val="277"/>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14:paraId="01E874C2" w14:textId="77777777" w:rsidR="00307F28" w:rsidRPr="00307F28" w:rsidRDefault="00307F28" w:rsidP="00307F28">
            <w:pPr>
              <w:spacing w:after="0" w:line="240" w:lineRule="auto"/>
              <w:ind w:firstLine="284"/>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4DD3EBC0" w14:textId="77777777" w:rsidR="00307F28" w:rsidRPr="00307F28" w:rsidRDefault="00307F28" w:rsidP="00307F28">
            <w:pPr>
              <w:spacing w:after="0" w:line="240" w:lineRule="auto"/>
              <w:ind w:firstLine="319"/>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Разработка и принятие Кодекса этики и служебного поведения работников Учреждения</w:t>
            </w:r>
          </w:p>
        </w:tc>
      </w:tr>
      <w:tr w:rsidR="00307F28" w:rsidRPr="00307F28" w14:paraId="637CA830" w14:textId="77777777" w:rsidTr="00307F28">
        <w:trPr>
          <w:trHeight w:val="28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9665D6" w14:textId="77777777" w:rsidR="00307F28" w:rsidRPr="00307F28" w:rsidRDefault="00307F28" w:rsidP="00307F28">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00CD6A89" w14:textId="77777777" w:rsidR="00307F28" w:rsidRPr="00307F28" w:rsidRDefault="00307F28" w:rsidP="00307F28">
            <w:pPr>
              <w:spacing w:after="0" w:line="240" w:lineRule="auto"/>
              <w:ind w:firstLine="319"/>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Разработка и внедрение положения о конфликте интересов</w:t>
            </w:r>
          </w:p>
        </w:tc>
      </w:tr>
      <w:tr w:rsidR="00307F28" w:rsidRPr="00307F28" w14:paraId="0D56E912" w14:textId="77777777" w:rsidTr="00307F28">
        <w:trPr>
          <w:trHeight w:val="20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4D2FE7" w14:textId="77777777" w:rsidR="00307F28" w:rsidRPr="00307F28" w:rsidRDefault="00307F28" w:rsidP="00307F28">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C337686" w14:textId="77777777" w:rsidR="00307F28" w:rsidRPr="00307F28" w:rsidRDefault="00307F28" w:rsidP="00307F28">
            <w:pPr>
              <w:spacing w:after="0" w:line="207" w:lineRule="atLeast"/>
              <w:ind w:firstLine="319"/>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307F28" w:rsidRPr="00307F28" w14:paraId="1ED97F74" w14:textId="77777777" w:rsidTr="00307F28">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380AB7" w14:textId="77777777" w:rsidR="00307F28" w:rsidRPr="00307F28" w:rsidRDefault="00307F28" w:rsidP="00307F28">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32FFEAA5" w14:textId="77777777" w:rsidR="00307F28" w:rsidRPr="00307F28" w:rsidRDefault="00307F28" w:rsidP="00307F28">
            <w:pPr>
              <w:spacing w:after="0" w:line="173" w:lineRule="atLeast"/>
              <w:ind w:firstLine="319"/>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307F28" w:rsidRPr="00307F28" w14:paraId="6A740C14" w14:textId="77777777" w:rsidTr="00307F28">
        <w:trPr>
          <w:trHeight w:val="208"/>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14:paraId="18FB51DF" w14:textId="77777777" w:rsidR="00307F28" w:rsidRPr="00307F28" w:rsidRDefault="00307F28" w:rsidP="00307F28">
            <w:pPr>
              <w:spacing w:after="0" w:line="208" w:lineRule="atLeast"/>
              <w:ind w:firstLine="284"/>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7C808B7C" w14:textId="77777777" w:rsidR="00307F28" w:rsidRPr="00307F28" w:rsidRDefault="00307F28" w:rsidP="00307F28">
            <w:pPr>
              <w:spacing w:after="0" w:line="208" w:lineRule="atLeast"/>
              <w:ind w:firstLine="319"/>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307F28" w:rsidRPr="00307F28" w14:paraId="40124E88" w14:textId="77777777" w:rsidTr="00307F28">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005B2C" w14:textId="77777777" w:rsidR="00307F28" w:rsidRPr="00307F28" w:rsidRDefault="00307F28" w:rsidP="00307F28">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05B65CC9" w14:textId="77777777" w:rsidR="00307F28" w:rsidRPr="00307F28" w:rsidRDefault="00307F28" w:rsidP="00307F28">
            <w:pPr>
              <w:spacing w:after="0" w:line="240" w:lineRule="auto"/>
              <w:ind w:firstLine="319"/>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307F28" w:rsidRPr="00307F28" w14:paraId="2828B508" w14:textId="77777777" w:rsidTr="00307F28">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5B8FA2" w14:textId="77777777" w:rsidR="00307F28" w:rsidRPr="00307F28" w:rsidRDefault="00307F28" w:rsidP="00307F28">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8A1F45E" w14:textId="77777777" w:rsidR="00307F28" w:rsidRPr="00307F28" w:rsidRDefault="00307F28" w:rsidP="00307F28">
            <w:pPr>
              <w:spacing w:after="0" w:line="195" w:lineRule="atLeast"/>
              <w:ind w:firstLine="319"/>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307F28" w:rsidRPr="00307F28" w14:paraId="5692F0F6" w14:textId="77777777" w:rsidTr="00307F28">
        <w:trPr>
          <w:trHeight w:val="1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B5C98D" w14:textId="77777777" w:rsidR="00307F28" w:rsidRPr="00307F28" w:rsidRDefault="00307F28" w:rsidP="00307F28">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2501F14E" w14:textId="77777777" w:rsidR="00307F28" w:rsidRPr="00307F28" w:rsidRDefault="00307F28" w:rsidP="00307F28">
            <w:pPr>
              <w:spacing w:after="0" w:line="115" w:lineRule="atLeast"/>
              <w:ind w:firstLine="319"/>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 xml:space="preserve">Введение процедур защиты работников Учреждения, сообщивших о коррупционных правонарушениях в деятельности Учреждения </w:t>
            </w:r>
          </w:p>
        </w:tc>
      </w:tr>
      <w:tr w:rsidR="00307F28" w:rsidRPr="00307F28" w14:paraId="15371012" w14:textId="77777777" w:rsidTr="00307F28">
        <w:trPr>
          <w:trHeight w:val="254"/>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14:paraId="5E32ECF9" w14:textId="77777777" w:rsidR="00307F28" w:rsidRPr="00307F28" w:rsidRDefault="00307F28" w:rsidP="00307F28">
            <w:pPr>
              <w:spacing w:after="0" w:line="240" w:lineRule="auto"/>
              <w:ind w:firstLine="284"/>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Обучение и информирование работников Учреждения</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2BA03F7" w14:textId="77777777" w:rsidR="00307F28" w:rsidRPr="00307F28" w:rsidRDefault="00307F28" w:rsidP="00307F28">
            <w:pPr>
              <w:spacing w:after="0" w:line="240" w:lineRule="auto"/>
              <w:ind w:firstLine="319"/>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307F28" w:rsidRPr="00307F28" w14:paraId="560F0CDE" w14:textId="77777777" w:rsidTr="00307F28">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70473F" w14:textId="77777777" w:rsidR="00307F28" w:rsidRPr="00307F28" w:rsidRDefault="00307F28" w:rsidP="00307F28">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7A6A2B60" w14:textId="77777777" w:rsidR="00307F28" w:rsidRPr="00307F28" w:rsidRDefault="00307F28" w:rsidP="00307F28">
            <w:pPr>
              <w:spacing w:after="0" w:line="195" w:lineRule="atLeast"/>
              <w:ind w:firstLine="319"/>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Проведение обучающих мероприятий по вопросам профилактики и противодействия коррупции</w:t>
            </w:r>
          </w:p>
        </w:tc>
      </w:tr>
      <w:tr w:rsidR="00307F28" w:rsidRPr="00307F28" w14:paraId="2DC76D15" w14:textId="77777777" w:rsidTr="00307F28">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6D7864" w14:textId="77777777" w:rsidR="00307F28" w:rsidRPr="00307F28" w:rsidRDefault="00307F28" w:rsidP="00307F28">
            <w:pPr>
              <w:spacing w:after="0" w:line="240" w:lineRule="auto"/>
              <w:rPr>
                <w:rFonts w:ascii="Times New Roman" w:eastAsia="Times New Roman" w:hAnsi="Times New Roman" w:cs="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74B062B3" w14:textId="77777777" w:rsidR="00307F28" w:rsidRPr="00307F28" w:rsidRDefault="00307F28" w:rsidP="00307F28">
            <w:pPr>
              <w:spacing w:after="0" w:line="173" w:lineRule="atLeast"/>
              <w:ind w:firstLine="319"/>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307F28" w:rsidRPr="00307F28" w14:paraId="3BB73F3D" w14:textId="77777777" w:rsidTr="00307F28">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14:paraId="56B08270" w14:textId="77777777" w:rsidR="00307F28" w:rsidRPr="00307F28" w:rsidRDefault="00307F28" w:rsidP="00307F28">
            <w:pPr>
              <w:spacing w:after="0" w:line="240" w:lineRule="auto"/>
              <w:ind w:firstLine="284"/>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4C88EB49" w14:textId="77777777" w:rsidR="00307F28" w:rsidRPr="00307F28" w:rsidRDefault="00307F28" w:rsidP="00307F28">
            <w:pPr>
              <w:spacing w:after="0" w:line="240" w:lineRule="auto"/>
              <w:ind w:firstLine="319"/>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14:paraId="0001DA56" w14:textId="77777777" w:rsidR="00307F28" w:rsidRPr="00307F28" w:rsidRDefault="00307F28" w:rsidP="00307F28">
      <w:pPr>
        <w:keepNext/>
        <w:keepLines/>
        <w:tabs>
          <w:tab w:val="left" w:pos="0"/>
          <w:tab w:val="left" w:pos="993"/>
        </w:tabs>
        <w:spacing w:after="0" w:line="240" w:lineRule="auto"/>
        <w:jc w:val="center"/>
        <w:rPr>
          <w:rFonts w:ascii="Times New Roman" w:eastAsia="Times New Roman" w:hAnsi="Times New Roman" w:cs="Times New Roman"/>
          <w:color w:val="000000"/>
          <w:sz w:val="28"/>
          <w:szCs w:val="28"/>
          <w:vertAlign w:val="superscript"/>
          <w:lang w:eastAsia="ru-RU"/>
        </w:rPr>
      </w:pPr>
      <w:r w:rsidRPr="00307F28">
        <w:rPr>
          <w:rFonts w:ascii="Times New Roman" w:eastAsia="Times New Roman" w:hAnsi="Times New Roman" w:cs="Times New Roman"/>
          <w:color w:val="000000"/>
          <w:sz w:val="28"/>
          <w:szCs w:val="28"/>
          <w:vertAlign w:val="superscript"/>
          <w:lang w:eastAsia="ru-RU"/>
        </w:rPr>
        <w:t> </w:t>
      </w:r>
    </w:p>
    <w:p w14:paraId="6221BA2E" w14:textId="77777777" w:rsidR="00307F28" w:rsidRPr="00307F28" w:rsidRDefault="00307F28" w:rsidP="00307F28">
      <w:pPr>
        <w:keepNext/>
        <w:keepLines/>
        <w:tabs>
          <w:tab w:val="left" w:pos="0"/>
          <w:tab w:val="left" w:pos="993"/>
        </w:tabs>
        <w:spacing w:after="0" w:line="240" w:lineRule="auto"/>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 xml:space="preserve">VII. Меры по предупреждению коррупции </w:t>
      </w:r>
    </w:p>
    <w:p w14:paraId="42F0659B" w14:textId="77777777" w:rsidR="00307F28" w:rsidRPr="00307F28" w:rsidRDefault="00307F28" w:rsidP="00307F28">
      <w:pPr>
        <w:keepNext/>
        <w:keepLines/>
        <w:tabs>
          <w:tab w:val="left" w:pos="0"/>
          <w:tab w:val="left" w:pos="993"/>
        </w:tabs>
        <w:spacing w:after="0" w:line="240" w:lineRule="auto"/>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при взаимодействии с контрагентами Учреждения</w:t>
      </w:r>
    </w:p>
    <w:p w14:paraId="1B76CC6B" w14:textId="77777777" w:rsidR="00307F28" w:rsidRPr="00307F28" w:rsidRDefault="00307F28" w:rsidP="00307F28">
      <w:pPr>
        <w:keepNext/>
        <w:keepLines/>
        <w:tabs>
          <w:tab w:val="left" w:pos="0"/>
          <w:tab w:val="left" w:pos="993"/>
        </w:tabs>
        <w:spacing w:after="0" w:line="240" w:lineRule="auto"/>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378CE7EF"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16. Работа по предупреждению коррупции при взаимодействии с контрагентами Учреждения проводится в Учреждении по следующим направлениям:</w:t>
      </w:r>
    </w:p>
    <w:p w14:paraId="33AA851B"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14:paraId="2FC12903"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xml:space="preserve">2) внедрение специальных процедур проверки контрагентов Учреждения в целях снижения риска вовлечения Учреждения в </w:t>
      </w:r>
      <w:r w:rsidRPr="00307F28">
        <w:rPr>
          <w:rFonts w:ascii="Times New Roman" w:eastAsia="Times New Roman" w:hAnsi="Times New Roman" w:cs="Times New Roman"/>
          <w:color w:val="000000"/>
          <w:sz w:val="28"/>
          <w:szCs w:val="28"/>
          <w:lang w:eastAsia="ru-RU"/>
        </w:rPr>
        <w:lastRenderedPageBreak/>
        <w:t>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14:paraId="204F2784"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xml:space="preserve">3) распространение на контрагентов </w:t>
      </w:r>
      <w:r w:rsidR="00677459" w:rsidRPr="00307F28">
        <w:rPr>
          <w:rFonts w:ascii="Times New Roman" w:eastAsia="Times New Roman" w:hAnsi="Times New Roman" w:cs="Times New Roman"/>
          <w:color w:val="000000"/>
          <w:sz w:val="28"/>
          <w:szCs w:val="28"/>
          <w:lang w:eastAsia="ru-RU"/>
        </w:rPr>
        <w:t>Учреждения,</w:t>
      </w:r>
      <w:r w:rsidRPr="00307F28">
        <w:rPr>
          <w:rFonts w:ascii="Times New Roman" w:eastAsia="Times New Roman" w:hAnsi="Times New Roman" w:cs="Times New Roman"/>
          <w:color w:val="000000"/>
          <w:sz w:val="28"/>
          <w:szCs w:val="28"/>
          <w:lang w:eastAsia="ru-RU"/>
        </w:rPr>
        <w:t xml:space="preserve"> применяемых в Учреждении программ, политик, стандартов поведения, процедур и правил, направленных на профилактику и противодействие коррупции;</w:t>
      </w:r>
    </w:p>
    <w:p w14:paraId="17ABBB1D"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14:paraId="3235F7F1"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5) размещение на официальном сайте Учреждения информации о мерах по предупреждению коррупции, принимаемых в Учреждении.</w:t>
      </w:r>
    </w:p>
    <w:p w14:paraId="1B3DC2DF" w14:textId="77777777" w:rsidR="00774A9B" w:rsidRDefault="00774A9B" w:rsidP="00307F28">
      <w:pPr>
        <w:spacing w:after="0" w:line="240" w:lineRule="auto"/>
        <w:ind w:firstLine="709"/>
        <w:jc w:val="center"/>
        <w:rPr>
          <w:rFonts w:ascii="Times New Roman" w:eastAsia="Times New Roman" w:hAnsi="Times New Roman" w:cs="Times New Roman"/>
          <w:b/>
          <w:bCs/>
          <w:color w:val="000000"/>
          <w:sz w:val="28"/>
          <w:szCs w:val="28"/>
          <w:lang w:eastAsia="ru-RU"/>
        </w:rPr>
      </w:pPr>
    </w:p>
    <w:p w14:paraId="5B759910" w14:textId="63E675B0" w:rsidR="00307F28" w:rsidRPr="00307F28" w:rsidRDefault="00307F28" w:rsidP="00307F28">
      <w:pPr>
        <w:spacing w:after="0" w:line="240" w:lineRule="auto"/>
        <w:ind w:firstLine="709"/>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VIII. Оценка коррупционных рисков</w:t>
      </w:r>
    </w:p>
    <w:p w14:paraId="7D95A258"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xml:space="preserve">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w:t>
      </w:r>
      <w:r w:rsidR="00677459" w:rsidRPr="00307F28">
        <w:rPr>
          <w:rFonts w:ascii="Times New Roman" w:eastAsia="Times New Roman" w:hAnsi="Times New Roman" w:cs="Times New Roman"/>
          <w:color w:val="000000"/>
          <w:sz w:val="28"/>
          <w:szCs w:val="28"/>
          <w:lang w:eastAsia="ru-RU"/>
        </w:rPr>
        <w:t>правонарушений,</w:t>
      </w:r>
      <w:r w:rsidRPr="00307F28">
        <w:rPr>
          <w:rFonts w:ascii="Times New Roman" w:eastAsia="Times New Roman" w:hAnsi="Times New Roman" w:cs="Times New Roman"/>
          <w:color w:val="000000"/>
          <w:sz w:val="28"/>
          <w:szCs w:val="28"/>
          <w:lang w:eastAsia="ru-RU"/>
        </w:rPr>
        <w:t xml:space="preserve"> как в целях получения личной выгоды, так и в целях получения выгоды Учреждением.</w:t>
      </w:r>
    </w:p>
    <w:p w14:paraId="7081F304"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18. В Учреждении устанавливается следующий порядок проведения оценки коррупционных рисков:</w:t>
      </w:r>
    </w:p>
    <w:p w14:paraId="4454D3C5"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14:paraId="054CF507"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14:paraId="7460B374"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подготовка «карты коррупционных рисков Учреждения» ‒ сводного описания «критических точек» и возможных коррупционных правонарушений;</w:t>
      </w:r>
    </w:p>
    <w:p w14:paraId="3CD165E6"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определение перечня должностей в Учреждении, связанных с высоким уровнем коррупционного риска;</w:t>
      </w:r>
    </w:p>
    <w:p w14:paraId="483EECAA"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разработка комплекса мер по устранению или минимизации коррупционных рисков.</w:t>
      </w:r>
    </w:p>
    <w:p w14:paraId="310A13DE"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19. Перечень должностей в Учреждении, связанных с высоким уровнем коррупционного риска, включает в себя:</w:t>
      </w:r>
    </w:p>
    <w:p w14:paraId="6AA90AE1" w14:textId="6D0E1D94"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xml:space="preserve">- должность </w:t>
      </w:r>
      <w:r w:rsidR="00BB15C0">
        <w:rPr>
          <w:rFonts w:ascii="Times New Roman" w:eastAsia="Times New Roman" w:hAnsi="Times New Roman" w:cs="Times New Roman"/>
          <w:color w:val="000000"/>
          <w:sz w:val="28"/>
          <w:szCs w:val="28"/>
          <w:lang w:eastAsia="ru-RU"/>
        </w:rPr>
        <w:t>директора</w:t>
      </w:r>
      <w:r w:rsidRPr="00307F28">
        <w:rPr>
          <w:rFonts w:ascii="Times New Roman" w:eastAsia="Times New Roman" w:hAnsi="Times New Roman" w:cs="Times New Roman"/>
          <w:color w:val="000000"/>
          <w:sz w:val="28"/>
          <w:szCs w:val="28"/>
          <w:lang w:eastAsia="ru-RU"/>
        </w:rPr>
        <w:t xml:space="preserve"> Учреждения;</w:t>
      </w:r>
    </w:p>
    <w:p w14:paraId="721354C5"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должность главного бухгалтера Учреждения;</w:t>
      </w:r>
    </w:p>
    <w:p w14:paraId="6AA7ED25" w14:textId="7A3FB483"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xml:space="preserve">- должность </w:t>
      </w:r>
      <w:r w:rsidR="00BB15C0">
        <w:rPr>
          <w:rFonts w:ascii="Times New Roman" w:eastAsia="Times New Roman" w:hAnsi="Times New Roman" w:cs="Times New Roman"/>
          <w:color w:val="000000"/>
          <w:sz w:val="28"/>
          <w:szCs w:val="28"/>
          <w:lang w:eastAsia="ru-RU"/>
        </w:rPr>
        <w:t>секретаря</w:t>
      </w:r>
      <w:r w:rsidRPr="00307F28">
        <w:rPr>
          <w:rFonts w:ascii="Times New Roman" w:eastAsia="Times New Roman" w:hAnsi="Times New Roman" w:cs="Times New Roman"/>
          <w:color w:val="000000"/>
          <w:sz w:val="28"/>
          <w:szCs w:val="28"/>
          <w:lang w:eastAsia="ru-RU"/>
        </w:rPr>
        <w:t xml:space="preserve"> Учреждения;</w:t>
      </w:r>
    </w:p>
    <w:p w14:paraId="47418DB7" w14:textId="4CE727C6"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xml:space="preserve">- должность </w:t>
      </w:r>
      <w:r w:rsidR="006C5ADD">
        <w:rPr>
          <w:rFonts w:ascii="Times New Roman" w:eastAsia="Times New Roman" w:hAnsi="Times New Roman" w:cs="Times New Roman"/>
          <w:color w:val="000000"/>
          <w:sz w:val="28"/>
          <w:szCs w:val="28"/>
          <w:lang w:eastAsia="ru-RU"/>
        </w:rPr>
        <w:t>зам. директора</w:t>
      </w:r>
      <w:bookmarkStart w:id="0" w:name="_GoBack"/>
      <w:bookmarkEnd w:id="0"/>
      <w:r w:rsidRPr="00307F28">
        <w:rPr>
          <w:rFonts w:ascii="Times New Roman" w:eastAsia="Times New Roman" w:hAnsi="Times New Roman" w:cs="Times New Roman"/>
          <w:color w:val="000000"/>
          <w:sz w:val="28"/>
          <w:szCs w:val="28"/>
          <w:lang w:eastAsia="ru-RU"/>
        </w:rPr>
        <w:t xml:space="preserve"> Учреждения;</w:t>
      </w:r>
    </w:p>
    <w:p w14:paraId="38E68730"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________________________________</w:t>
      </w:r>
      <w:r w:rsidR="00677459">
        <w:rPr>
          <w:rFonts w:ascii="Times New Roman" w:eastAsia="Times New Roman" w:hAnsi="Times New Roman" w:cs="Times New Roman"/>
          <w:color w:val="000000"/>
          <w:sz w:val="28"/>
          <w:szCs w:val="28"/>
          <w:lang w:eastAsia="ru-RU"/>
        </w:rPr>
        <w:t>____________________________</w:t>
      </w:r>
      <w:r w:rsidRPr="00307F28">
        <w:rPr>
          <w:rFonts w:ascii="Times New Roman" w:eastAsia="Times New Roman" w:hAnsi="Times New Roman" w:cs="Times New Roman"/>
          <w:color w:val="000000"/>
          <w:sz w:val="28"/>
          <w:szCs w:val="28"/>
          <w:lang w:eastAsia="ru-RU"/>
        </w:rPr>
        <w:t>.</w:t>
      </w:r>
    </w:p>
    <w:p w14:paraId="7EDD10E1" w14:textId="77777777" w:rsidR="00307F28" w:rsidRPr="00677459" w:rsidRDefault="00307F28" w:rsidP="00307F28">
      <w:pPr>
        <w:spacing w:after="0" w:line="240" w:lineRule="auto"/>
        <w:ind w:firstLine="709"/>
        <w:jc w:val="center"/>
        <w:rPr>
          <w:rFonts w:ascii="Times New Roman" w:eastAsia="Times New Roman" w:hAnsi="Times New Roman" w:cs="Times New Roman"/>
          <w:sz w:val="20"/>
          <w:szCs w:val="20"/>
          <w:lang w:eastAsia="ru-RU"/>
        </w:rPr>
      </w:pPr>
      <w:r w:rsidRPr="00307F28">
        <w:rPr>
          <w:rFonts w:ascii="Times New Roman" w:eastAsia="Times New Roman" w:hAnsi="Times New Roman" w:cs="Times New Roman"/>
          <w:i/>
          <w:iCs/>
          <w:color w:val="000000"/>
          <w:sz w:val="20"/>
          <w:szCs w:val="20"/>
          <w:lang w:eastAsia="ru-RU"/>
        </w:rPr>
        <w:t>(наименование иных должностей)</w:t>
      </w:r>
      <w:r w:rsidRPr="00677459">
        <w:rPr>
          <w:rFonts w:ascii="Times New Roman" w:eastAsia="Times New Roman" w:hAnsi="Times New Roman" w:cs="Times New Roman"/>
          <w:color w:val="000000"/>
          <w:sz w:val="20"/>
          <w:szCs w:val="20"/>
          <w:vertAlign w:val="superscript"/>
          <w:lang w:eastAsia="ru-RU"/>
        </w:rPr>
        <w:footnoteReference w:id="4"/>
      </w:r>
      <w:r w:rsidRPr="00677459">
        <w:rPr>
          <w:rFonts w:ascii="Times New Roman" w:eastAsia="Times New Roman" w:hAnsi="Times New Roman" w:cs="Times New Roman"/>
          <w:color w:val="000000"/>
          <w:sz w:val="20"/>
          <w:szCs w:val="20"/>
          <w:vertAlign w:val="superscript"/>
          <w:lang w:eastAsia="ru-RU"/>
        </w:rPr>
        <w:t>.</w:t>
      </w:r>
    </w:p>
    <w:p w14:paraId="01DD7CC8" w14:textId="77777777" w:rsidR="00307F28" w:rsidRPr="00307F28" w:rsidRDefault="00307F28" w:rsidP="00307F28">
      <w:pPr>
        <w:spacing w:after="0" w:line="240" w:lineRule="auto"/>
        <w:ind w:firstLine="709"/>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lastRenderedPageBreak/>
        <w:t>20. Карта коррупционных рисков Учреждения включает следующие «критические точки»:</w:t>
      </w:r>
    </w:p>
    <w:p w14:paraId="2908ADA5"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все виды платных услуг, оказываемых Учреждением;</w:t>
      </w:r>
    </w:p>
    <w:p w14:paraId="4CFA5422"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хозяйственно-закупочная деятельность;</w:t>
      </w:r>
    </w:p>
    <w:p w14:paraId="3A7A67E1"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бухгалтерская деятельность;</w:t>
      </w:r>
    </w:p>
    <w:p w14:paraId="04F0002E"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процессы, связанные с движением кадров в Учреждении (прием на работу, повышение в должности и т.д.);</w:t>
      </w:r>
    </w:p>
    <w:p w14:paraId="0643853C"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принятие управленческих решений.</w:t>
      </w:r>
    </w:p>
    <w:p w14:paraId="675AFBD4"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287BD43A" w14:textId="77777777" w:rsidR="00307F28" w:rsidRPr="00307F28" w:rsidRDefault="00307F28" w:rsidP="00307F28">
      <w:pPr>
        <w:spacing w:after="0" w:line="240" w:lineRule="auto"/>
        <w:ind w:firstLine="709"/>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IX. Подарки и представительские расходы</w:t>
      </w:r>
    </w:p>
    <w:p w14:paraId="3189713D" w14:textId="77777777" w:rsidR="00307F28" w:rsidRPr="00307F28" w:rsidRDefault="00307F28" w:rsidP="00307F28">
      <w:pPr>
        <w:spacing w:after="0" w:line="240" w:lineRule="auto"/>
        <w:ind w:firstLine="709"/>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00CA0589" w14:textId="77777777" w:rsidR="00307F28" w:rsidRPr="00307F28" w:rsidRDefault="00307F28" w:rsidP="00307F28">
      <w:pPr>
        <w:spacing w:after="0" w:line="240" w:lineRule="auto"/>
        <w:ind w:firstLine="709"/>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w:t>
      </w:r>
      <w:r w:rsidRPr="00677459">
        <w:rPr>
          <w:rFonts w:ascii="Times New Roman" w:eastAsia="Times New Roman" w:hAnsi="Times New Roman" w:cs="Times New Roman"/>
          <w:color w:val="000000"/>
          <w:sz w:val="28"/>
          <w:szCs w:val="28"/>
          <w:vertAlign w:val="superscript"/>
          <w:lang w:eastAsia="ru-RU"/>
        </w:rPr>
        <w:footnoteReference w:id="5"/>
      </w:r>
      <w:r w:rsidRPr="00307F28">
        <w:rPr>
          <w:rFonts w:ascii="Times New Roman" w:eastAsia="Times New Roman" w:hAnsi="Times New Roman" w:cs="Times New Roman"/>
          <w:color w:val="000000"/>
          <w:sz w:val="28"/>
          <w:szCs w:val="28"/>
          <w:lang w:eastAsia="ru-RU"/>
        </w:rPr>
        <w:t xml:space="preserve">: </w:t>
      </w:r>
    </w:p>
    <w:p w14:paraId="6142FA1C" w14:textId="77777777" w:rsidR="00307F28" w:rsidRPr="00307F28" w:rsidRDefault="00307F28" w:rsidP="00307F28">
      <w:pPr>
        <w:keepNext/>
        <w:keepLines/>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sidRPr="00307F28">
        <w:rPr>
          <w:rFonts w:ascii="Times New Roman" w:eastAsia="Times New Roman" w:hAnsi="Times New Roman" w:cs="Times New Roman"/>
          <w:color w:val="000000"/>
          <w:sz w:val="28"/>
          <w:szCs w:val="28"/>
          <w:lang w:eastAsia="ru-RU"/>
        </w:rPr>
        <w:t xml:space="preserve">- быть прямо связанными с целями деятельности Учреждения; </w:t>
      </w:r>
    </w:p>
    <w:p w14:paraId="6181FDDB" w14:textId="77777777" w:rsidR="00307F28" w:rsidRPr="00307F28" w:rsidRDefault="00307F28" w:rsidP="00307F28">
      <w:pPr>
        <w:keepNext/>
        <w:keepLines/>
        <w:tabs>
          <w:tab w:val="left" w:pos="0"/>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быть разумно обоснованными, соразмерными и не являться предметами роскоши;</w:t>
      </w:r>
    </w:p>
    <w:p w14:paraId="52F49F43"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14:paraId="0D8EABFA"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xml:space="preserve">- 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14:paraId="3568591B"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14:paraId="7F2F3EFD"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14:paraId="52907C7A"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14:paraId="0C0424DF" w14:textId="0F5ECA51" w:rsid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42842F63" w14:textId="641AB803" w:rsidR="00774A9B" w:rsidRDefault="00774A9B" w:rsidP="00307F28">
      <w:pPr>
        <w:spacing w:after="0" w:line="240" w:lineRule="auto"/>
        <w:ind w:firstLine="709"/>
        <w:jc w:val="both"/>
        <w:rPr>
          <w:rFonts w:ascii="Times New Roman" w:eastAsia="Times New Roman" w:hAnsi="Times New Roman" w:cs="Times New Roman"/>
          <w:color w:val="000000"/>
          <w:sz w:val="28"/>
          <w:szCs w:val="28"/>
          <w:lang w:eastAsia="ru-RU"/>
        </w:rPr>
      </w:pPr>
    </w:p>
    <w:p w14:paraId="70123D21" w14:textId="77777777" w:rsidR="00774A9B" w:rsidRPr="00307F28" w:rsidRDefault="00774A9B" w:rsidP="00307F28">
      <w:pPr>
        <w:spacing w:after="0" w:line="240" w:lineRule="auto"/>
        <w:ind w:firstLine="709"/>
        <w:jc w:val="both"/>
        <w:rPr>
          <w:rFonts w:ascii="Times New Roman" w:eastAsia="Times New Roman" w:hAnsi="Times New Roman" w:cs="Times New Roman"/>
          <w:color w:val="000000"/>
          <w:sz w:val="28"/>
          <w:szCs w:val="28"/>
          <w:lang w:eastAsia="ru-RU"/>
        </w:rPr>
      </w:pPr>
    </w:p>
    <w:p w14:paraId="16073C9B" w14:textId="77777777" w:rsidR="00307F28" w:rsidRPr="00307F28" w:rsidRDefault="00307F28" w:rsidP="00307F28">
      <w:pPr>
        <w:spacing w:after="0" w:line="240" w:lineRule="auto"/>
        <w:ind w:firstLine="709"/>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lastRenderedPageBreak/>
        <w:t>X. Антикоррупционное просвещение работников Учреждения</w:t>
      </w:r>
    </w:p>
    <w:p w14:paraId="2EACC5A0"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35265142"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14:paraId="1A082B6B"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14:paraId="46766490"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14:paraId="46FCC719"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6A6EDB4D" w14:textId="77777777" w:rsidR="00307F28" w:rsidRPr="00307F28" w:rsidRDefault="00307F28" w:rsidP="00307F28">
      <w:pPr>
        <w:spacing w:after="0" w:line="240" w:lineRule="auto"/>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XI. Внутренний контроль и аудит</w:t>
      </w:r>
    </w:p>
    <w:p w14:paraId="39E01548"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649D2BBE"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14:paraId="7CA407E3"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14:paraId="3BCF96F0"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29. Для реализации мер предупреждения коррупции в Учреждении осуществляются следующие мероприятия внутреннего контроля и аудита:</w:t>
      </w:r>
    </w:p>
    <w:p w14:paraId="25DE3840"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5920B887"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контроль документирования операций хозяйственной деятельности Учреждения;</w:t>
      </w:r>
    </w:p>
    <w:p w14:paraId="5754059B"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проверка экономической обоснованности осуществляемых операций в сферах коррупционного риска.</w:t>
      </w:r>
    </w:p>
    <w:p w14:paraId="4D680118"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w:t>
      </w:r>
    </w:p>
    <w:p w14:paraId="29FEE43D"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lastRenderedPageBreak/>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14:paraId="3286CEEE"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14:paraId="78BD40F9"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оплата услуг, характер которых не определен либо вызывает сомнения;</w:t>
      </w:r>
    </w:p>
    <w:p w14:paraId="0F72795C"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14:paraId="35A67D4A"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выплата посреднику или контрагенту вознаграждения, размер которого превышает обычную плату для Учреждения или плату для данного вида услуг;</w:t>
      </w:r>
    </w:p>
    <w:p w14:paraId="4F214292"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закупки или продажи по ценам, значительно отличающимся от рыночных цен;</w:t>
      </w:r>
    </w:p>
    <w:p w14:paraId="4A03A7D7"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сомнительные платежи наличными денежными средствами.</w:t>
      </w:r>
    </w:p>
    <w:p w14:paraId="094AC3EB"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144AB590" w14:textId="77777777" w:rsidR="00307F28" w:rsidRPr="00307F28" w:rsidRDefault="00307F28" w:rsidP="00307F28">
      <w:pPr>
        <w:widowControl w:val="0"/>
        <w:spacing w:after="0" w:line="240" w:lineRule="auto"/>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14:paraId="112408B7"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2E6F1F2F"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14:paraId="780C2B95"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14:paraId="05F0E759"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14:paraId="05E7EA52"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lastRenderedPageBreak/>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14:paraId="2D150CFA"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14:paraId="1B9FADB6"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w:t>
      </w:r>
      <w:r w:rsidR="00677459">
        <w:rPr>
          <w:rFonts w:ascii="Times New Roman" w:eastAsia="Times New Roman" w:hAnsi="Times New Roman" w:cs="Times New Roman"/>
          <w:color w:val="000000"/>
          <w:sz w:val="28"/>
          <w:szCs w:val="28"/>
          <w:lang w:eastAsia="ru-RU"/>
        </w:rPr>
        <w:t>нарушений, включая оперативно-ро</w:t>
      </w:r>
      <w:r w:rsidRPr="00307F28">
        <w:rPr>
          <w:rFonts w:ascii="Times New Roman" w:eastAsia="Times New Roman" w:hAnsi="Times New Roman" w:cs="Times New Roman"/>
          <w:color w:val="000000"/>
          <w:sz w:val="28"/>
          <w:szCs w:val="28"/>
          <w:lang w:eastAsia="ru-RU"/>
        </w:rPr>
        <w:t>зыскные мероприятия.</w:t>
      </w:r>
    </w:p>
    <w:p w14:paraId="57D7DF41"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14:paraId="0F9CAD0A"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14:paraId="08A705BE"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0A940AD7" w14:textId="77777777" w:rsidR="00307F28" w:rsidRPr="00307F28" w:rsidRDefault="00307F28" w:rsidP="00307F28">
      <w:pPr>
        <w:spacing w:after="0" w:line="240" w:lineRule="auto"/>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XIII. Ответственность за несоблюдение требований настоящего</w:t>
      </w:r>
    </w:p>
    <w:p w14:paraId="6C709226" w14:textId="77777777" w:rsidR="00307F28" w:rsidRPr="00307F28" w:rsidRDefault="00307F28" w:rsidP="00307F28">
      <w:pPr>
        <w:spacing w:after="0" w:line="240" w:lineRule="auto"/>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Положения и нарушение антикоррупционного законодательства</w:t>
      </w:r>
    </w:p>
    <w:p w14:paraId="35A3B6EA" w14:textId="77777777" w:rsidR="00307F28" w:rsidRPr="00307F28" w:rsidRDefault="00307F28" w:rsidP="00307F28">
      <w:pPr>
        <w:spacing w:after="0" w:line="240" w:lineRule="auto"/>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64ACF344"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14:paraId="59FD63C0"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14:paraId="68E893BD"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14:paraId="3D78B571" w14:textId="77777777" w:rsidR="00307F28" w:rsidRPr="00307F28" w:rsidRDefault="00307F28" w:rsidP="00307F28">
      <w:pPr>
        <w:spacing w:after="0" w:line="240" w:lineRule="auto"/>
        <w:ind w:firstLine="709"/>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5AD58C96" w14:textId="77777777" w:rsidR="00307F28" w:rsidRPr="00307F28" w:rsidRDefault="00307F28" w:rsidP="00307F28">
      <w:pPr>
        <w:spacing w:after="0" w:line="240" w:lineRule="auto"/>
        <w:ind w:firstLine="709"/>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 xml:space="preserve">XIV. Порядок пересмотра настоящего Положения </w:t>
      </w:r>
    </w:p>
    <w:p w14:paraId="4D7F3CD8" w14:textId="77777777" w:rsidR="00307F28" w:rsidRPr="00307F28" w:rsidRDefault="00307F28" w:rsidP="00307F28">
      <w:pPr>
        <w:spacing w:after="0" w:line="240" w:lineRule="auto"/>
        <w:ind w:firstLine="709"/>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b/>
          <w:bCs/>
          <w:color w:val="000000"/>
          <w:sz w:val="28"/>
          <w:szCs w:val="28"/>
          <w:lang w:eastAsia="ru-RU"/>
        </w:rPr>
        <w:t>и внесения в него изменений</w:t>
      </w:r>
    </w:p>
    <w:p w14:paraId="254E08F5" w14:textId="77777777" w:rsidR="00307F28" w:rsidRPr="00307F28" w:rsidRDefault="00307F28" w:rsidP="00307F28">
      <w:pPr>
        <w:spacing w:after="0" w:line="240" w:lineRule="auto"/>
        <w:ind w:firstLine="709"/>
        <w:jc w:val="center"/>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3DBA545A"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41. Учреждение осуществляет регулярный мониторинг эффективности реализации антикоррупционной политики Учреждения.</w:t>
      </w:r>
    </w:p>
    <w:p w14:paraId="3042E720"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14:paraId="11A975B8"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lastRenderedPageBreak/>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14:paraId="2D15C513" w14:textId="77777777" w:rsidR="00307F28" w:rsidRPr="00307F28" w:rsidRDefault="00307F28" w:rsidP="00307F28">
      <w:pPr>
        <w:spacing w:after="0" w:line="240" w:lineRule="auto"/>
        <w:ind w:firstLine="709"/>
        <w:jc w:val="both"/>
        <w:rPr>
          <w:rFonts w:ascii="Times New Roman" w:eastAsia="Times New Roman" w:hAnsi="Times New Roman" w:cs="Times New Roman"/>
          <w:color w:val="000000"/>
          <w:sz w:val="28"/>
          <w:szCs w:val="28"/>
          <w:lang w:eastAsia="ru-RU"/>
        </w:rPr>
      </w:pPr>
      <w:r w:rsidRPr="00307F28">
        <w:rPr>
          <w:rFonts w:ascii="Times New Roman" w:eastAsia="Times New Roman" w:hAnsi="Times New Roman" w:cs="Times New Roman"/>
          <w:color w:val="000000"/>
          <w:sz w:val="28"/>
          <w:szCs w:val="28"/>
          <w:lang w:eastAsia="ru-RU"/>
        </w:rPr>
        <w:t> </w:t>
      </w:r>
    </w:p>
    <w:p w14:paraId="37362A57" w14:textId="77777777" w:rsidR="001B3529" w:rsidRDefault="001B3529" w:rsidP="00307F28">
      <w:pPr>
        <w:rPr>
          <w:rFonts w:ascii="Times New Roman" w:eastAsia="Times New Roman" w:hAnsi="Times New Roman" w:cs="Times New Roman"/>
          <w:color w:val="000000"/>
          <w:sz w:val="28"/>
          <w:szCs w:val="28"/>
          <w:vertAlign w:val="superscript"/>
          <w:lang w:eastAsia="ru-RU"/>
        </w:rPr>
      </w:pPr>
    </w:p>
    <w:p w14:paraId="34032D8A" w14:textId="77777777" w:rsidR="00BE65CE" w:rsidRDefault="00BE65CE" w:rsidP="00307F28">
      <w:pPr>
        <w:rPr>
          <w:rFonts w:ascii="Times New Roman" w:eastAsia="Times New Roman" w:hAnsi="Times New Roman" w:cs="Times New Roman"/>
          <w:color w:val="000000"/>
          <w:sz w:val="28"/>
          <w:szCs w:val="28"/>
          <w:vertAlign w:val="superscript"/>
          <w:lang w:eastAsia="ru-RU"/>
        </w:rPr>
      </w:pPr>
    </w:p>
    <w:p w14:paraId="78F6CA1E" w14:textId="77777777" w:rsidR="00BE65CE" w:rsidRDefault="00BE65CE" w:rsidP="00307F28">
      <w:pPr>
        <w:rPr>
          <w:rFonts w:ascii="Times New Roman" w:eastAsia="Times New Roman" w:hAnsi="Times New Roman" w:cs="Times New Roman"/>
          <w:color w:val="000000"/>
          <w:sz w:val="28"/>
          <w:szCs w:val="28"/>
          <w:lang w:eastAsia="ru-RU"/>
        </w:rPr>
      </w:pPr>
      <w:r w:rsidRPr="00BE65CE">
        <w:rPr>
          <w:rFonts w:ascii="Times New Roman" w:eastAsia="Times New Roman" w:hAnsi="Times New Roman" w:cs="Times New Roman"/>
          <w:color w:val="000000"/>
          <w:sz w:val="28"/>
          <w:szCs w:val="28"/>
          <w:lang w:eastAsia="ru-RU"/>
        </w:rPr>
        <w:t>Ознакомлены:</w:t>
      </w:r>
      <w:r>
        <w:rPr>
          <w:rFonts w:ascii="Times New Roman" w:eastAsia="Times New Roman" w:hAnsi="Times New Roman" w:cs="Times New Roman"/>
          <w:color w:val="000000"/>
          <w:sz w:val="28"/>
          <w:szCs w:val="28"/>
          <w:lang w:eastAsia="ru-RU"/>
        </w:rPr>
        <w:t xml:space="preserve"> </w:t>
      </w:r>
    </w:p>
    <w:p w14:paraId="76FC40F6" w14:textId="77071D26" w:rsidR="0021400D" w:rsidRDefault="0021400D" w:rsidP="00774A9B">
      <w:pPr>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Журова</w:t>
      </w:r>
      <w:proofErr w:type="spellEnd"/>
      <w:r>
        <w:rPr>
          <w:rFonts w:ascii="Times New Roman" w:eastAsia="Times New Roman" w:hAnsi="Times New Roman" w:cs="Times New Roman"/>
          <w:color w:val="000000"/>
          <w:sz w:val="28"/>
          <w:szCs w:val="28"/>
          <w:lang w:eastAsia="ru-RU"/>
        </w:rPr>
        <w:t xml:space="preserve"> О.А. – директор                            ____________________</w:t>
      </w:r>
    </w:p>
    <w:p w14:paraId="4939E8EC" w14:textId="77777777" w:rsidR="0021400D" w:rsidRDefault="0021400D" w:rsidP="00774A9B">
      <w:pPr>
        <w:spacing w:after="0"/>
        <w:rPr>
          <w:rFonts w:ascii="Times New Roman" w:eastAsia="Times New Roman" w:hAnsi="Times New Roman" w:cs="Times New Roman"/>
          <w:color w:val="000000"/>
          <w:sz w:val="28"/>
          <w:szCs w:val="28"/>
          <w:lang w:eastAsia="ru-RU"/>
        </w:rPr>
      </w:pPr>
    </w:p>
    <w:p w14:paraId="68A5DCCC" w14:textId="46551600" w:rsidR="00BE65CE" w:rsidRDefault="00774A9B" w:rsidP="00774A9B">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Кубанцова Т</w:t>
      </w:r>
      <w:r w:rsidR="00BE65C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А.</w:t>
      </w:r>
      <w:r w:rsidR="00BE65CE">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замдиректора</w:t>
      </w:r>
      <w:r w:rsidR="00BE65CE">
        <w:rPr>
          <w:rFonts w:ascii="Times New Roman" w:eastAsia="Times New Roman" w:hAnsi="Times New Roman" w:cs="Times New Roman"/>
          <w:color w:val="000000"/>
          <w:sz w:val="28"/>
          <w:szCs w:val="28"/>
          <w:lang w:eastAsia="ru-RU"/>
        </w:rPr>
        <w:t xml:space="preserve">       </w:t>
      </w:r>
      <w:r w:rsidR="00D05C32">
        <w:rPr>
          <w:rFonts w:ascii="Times New Roman" w:eastAsia="Times New Roman" w:hAnsi="Times New Roman" w:cs="Times New Roman"/>
          <w:color w:val="000000"/>
          <w:sz w:val="28"/>
          <w:szCs w:val="28"/>
          <w:lang w:eastAsia="ru-RU"/>
        </w:rPr>
        <w:t xml:space="preserve"> </w:t>
      </w:r>
      <w:r w:rsidR="00BE65CE">
        <w:rPr>
          <w:rFonts w:ascii="Times New Roman" w:eastAsia="Times New Roman" w:hAnsi="Times New Roman" w:cs="Times New Roman"/>
          <w:color w:val="000000"/>
          <w:sz w:val="28"/>
          <w:szCs w:val="28"/>
          <w:lang w:eastAsia="ru-RU"/>
        </w:rPr>
        <w:t xml:space="preserve">       _____________________</w:t>
      </w:r>
    </w:p>
    <w:p w14:paraId="3E147A7E" w14:textId="77777777" w:rsidR="00BE65CE" w:rsidRDefault="00BE65CE" w:rsidP="00BE65CE">
      <w:pPr>
        <w:spacing w:after="0"/>
        <w:rPr>
          <w:rFonts w:ascii="Times New Roman" w:eastAsia="Times New Roman" w:hAnsi="Times New Roman" w:cs="Times New Roman"/>
          <w:color w:val="000000"/>
          <w:sz w:val="28"/>
          <w:szCs w:val="28"/>
          <w:lang w:eastAsia="ru-RU"/>
        </w:rPr>
      </w:pPr>
    </w:p>
    <w:p w14:paraId="0AD5B144" w14:textId="310D8BD7" w:rsidR="00BE65CE" w:rsidRDefault="00774A9B" w:rsidP="00774A9B">
      <w:pPr>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Синягина</w:t>
      </w:r>
      <w:proofErr w:type="spellEnd"/>
      <w:r>
        <w:rPr>
          <w:rFonts w:ascii="Times New Roman" w:eastAsia="Times New Roman" w:hAnsi="Times New Roman" w:cs="Times New Roman"/>
          <w:color w:val="000000"/>
          <w:sz w:val="28"/>
          <w:szCs w:val="28"/>
          <w:lang w:eastAsia="ru-RU"/>
        </w:rPr>
        <w:t xml:space="preserve"> Е</w:t>
      </w:r>
      <w:r w:rsidR="00BE65C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w:t>
      </w:r>
      <w:r w:rsidR="00BE65CE">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гл</w:t>
      </w:r>
      <w:proofErr w:type="gramStart"/>
      <w:r>
        <w:rPr>
          <w:rFonts w:ascii="Times New Roman" w:eastAsia="Times New Roman" w:hAnsi="Times New Roman" w:cs="Times New Roman"/>
          <w:color w:val="000000"/>
          <w:sz w:val="28"/>
          <w:szCs w:val="28"/>
          <w:lang w:eastAsia="ru-RU"/>
        </w:rPr>
        <w:t>.б</w:t>
      </w:r>
      <w:proofErr w:type="gramEnd"/>
      <w:r>
        <w:rPr>
          <w:rFonts w:ascii="Times New Roman" w:eastAsia="Times New Roman" w:hAnsi="Times New Roman" w:cs="Times New Roman"/>
          <w:color w:val="000000"/>
          <w:sz w:val="28"/>
          <w:szCs w:val="28"/>
          <w:lang w:eastAsia="ru-RU"/>
        </w:rPr>
        <w:t>ухгалтер</w:t>
      </w:r>
      <w:proofErr w:type="spellEnd"/>
      <w:r w:rsidR="00BE65CE">
        <w:rPr>
          <w:rFonts w:ascii="Times New Roman" w:eastAsia="Times New Roman" w:hAnsi="Times New Roman" w:cs="Times New Roman"/>
          <w:color w:val="000000"/>
          <w:sz w:val="28"/>
          <w:szCs w:val="28"/>
          <w:lang w:eastAsia="ru-RU"/>
        </w:rPr>
        <w:t xml:space="preserve">                   ______________________</w:t>
      </w:r>
    </w:p>
    <w:p w14:paraId="42FE38D2" w14:textId="77777777" w:rsidR="00BE65CE" w:rsidRDefault="00BE65CE" w:rsidP="00BE65CE">
      <w:pPr>
        <w:spacing w:after="0"/>
        <w:rPr>
          <w:rFonts w:ascii="Times New Roman" w:eastAsia="Times New Roman" w:hAnsi="Times New Roman" w:cs="Times New Roman"/>
          <w:color w:val="000000"/>
          <w:sz w:val="28"/>
          <w:szCs w:val="28"/>
          <w:lang w:eastAsia="ru-RU"/>
        </w:rPr>
      </w:pPr>
    </w:p>
    <w:p w14:paraId="211850D7" w14:textId="07AB5463" w:rsidR="00BE65CE" w:rsidRDefault="00D05C32" w:rsidP="00D05C32">
      <w:pPr>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Судолова</w:t>
      </w:r>
      <w:proofErr w:type="spellEnd"/>
      <w:r>
        <w:rPr>
          <w:rFonts w:ascii="Times New Roman" w:eastAsia="Times New Roman" w:hAnsi="Times New Roman" w:cs="Times New Roman"/>
          <w:color w:val="000000"/>
          <w:sz w:val="28"/>
          <w:szCs w:val="28"/>
          <w:lang w:eastAsia="ru-RU"/>
        </w:rPr>
        <w:t xml:space="preserve"> Л</w:t>
      </w:r>
      <w:r w:rsidR="00BE65C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И</w:t>
      </w:r>
      <w:r w:rsidR="00BE65CE">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секретарь</w:t>
      </w:r>
      <w:r w:rsidR="00BE65CE">
        <w:rPr>
          <w:rFonts w:ascii="Times New Roman" w:eastAsia="Times New Roman" w:hAnsi="Times New Roman" w:cs="Times New Roman"/>
          <w:color w:val="000000"/>
          <w:sz w:val="28"/>
          <w:szCs w:val="28"/>
          <w:lang w:eastAsia="ru-RU"/>
        </w:rPr>
        <w:t xml:space="preserve">                        ______________________</w:t>
      </w:r>
    </w:p>
    <w:p w14:paraId="3CE2162E" w14:textId="77777777" w:rsidR="00BE65CE" w:rsidRDefault="00BE65CE" w:rsidP="00BE65CE">
      <w:pPr>
        <w:spacing w:after="0"/>
        <w:rPr>
          <w:rFonts w:ascii="Times New Roman" w:eastAsia="Times New Roman" w:hAnsi="Times New Roman" w:cs="Times New Roman"/>
          <w:color w:val="000000"/>
          <w:sz w:val="28"/>
          <w:szCs w:val="28"/>
          <w:lang w:eastAsia="ru-RU"/>
        </w:rPr>
      </w:pPr>
    </w:p>
    <w:p w14:paraId="49FF35F7" w14:textId="2E34BAF5" w:rsidR="00D05C32" w:rsidRDefault="00D05C32" w:rsidP="00D05C32">
      <w:pPr>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Кесьян</w:t>
      </w:r>
      <w:proofErr w:type="spellEnd"/>
      <w:r>
        <w:rPr>
          <w:rFonts w:ascii="Times New Roman" w:eastAsia="Times New Roman" w:hAnsi="Times New Roman" w:cs="Times New Roman"/>
          <w:color w:val="000000"/>
          <w:sz w:val="28"/>
          <w:szCs w:val="28"/>
          <w:lang w:eastAsia="ru-RU"/>
        </w:rPr>
        <w:t xml:space="preserve"> И.И. – редактор                             ______________________</w:t>
      </w:r>
    </w:p>
    <w:p w14:paraId="1EE3CE69" w14:textId="5EC62EE7" w:rsidR="00D05C32" w:rsidRDefault="00D05C32" w:rsidP="00D05C32">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социального отдела</w:t>
      </w:r>
    </w:p>
    <w:p w14:paraId="74023C84" w14:textId="14D883AD" w:rsidR="00D05C32" w:rsidRDefault="00D05C32" w:rsidP="00D05C32">
      <w:pPr>
        <w:spacing w:after="0"/>
        <w:rPr>
          <w:rFonts w:ascii="Times New Roman" w:eastAsia="Times New Roman" w:hAnsi="Times New Roman" w:cs="Times New Roman"/>
          <w:color w:val="000000"/>
          <w:sz w:val="28"/>
          <w:szCs w:val="28"/>
          <w:lang w:eastAsia="ru-RU"/>
        </w:rPr>
      </w:pPr>
    </w:p>
    <w:p w14:paraId="22BD9133" w14:textId="651B8D51" w:rsidR="00D05C32" w:rsidRDefault="00D05C32" w:rsidP="00D05C32">
      <w:pPr>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Аллабергенова</w:t>
      </w:r>
      <w:proofErr w:type="spellEnd"/>
      <w:r>
        <w:rPr>
          <w:rFonts w:ascii="Times New Roman" w:eastAsia="Times New Roman" w:hAnsi="Times New Roman" w:cs="Times New Roman"/>
          <w:color w:val="000000"/>
          <w:sz w:val="28"/>
          <w:szCs w:val="28"/>
          <w:lang w:eastAsia="ru-RU"/>
        </w:rPr>
        <w:t xml:space="preserve"> Г.И. – редактор                 ______________________</w:t>
      </w:r>
    </w:p>
    <w:p w14:paraId="514030BB" w14:textId="26E7B954" w:rsidR="00D05C32" w:rsidRDefault="00D05C32" w:rsidP="00D05C32">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промышленного отдела</w:t>
      </w:r>
    </w:p>
    <w:p w14:paraId="531E85CE" w14:textId="77777777" w:rsidR="00D05C32" w:rsidRDefault="00D05C32" w:rsidP="00D05C32">
      <w:pPr>
        <w:spacing w:after="0"/>
        <w:rPr>
          <w:rFonts w:ascii="Times New Roman" w:eastAsia="Times New Roman" w:hAnsi="Times New Roman" w:cs="Times New Roman"/>
          <w:color w:val="000000"/>
          <w:sz w:val="28"/>
          <w:szCs w:val="28"/>
          <w:lang w:eastAsia="ru-RU"/>
        </w:rPr>
      </w:pPr>
    </w:p>
    <w:p w14:paraId="02CFED0D" w14:textId="247261CC" w:rsidR="00BE65CE" w:rsidRDefault="00D05C32" w:rsidP="00D05C32">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Леонтьева У</w:t>
      </w:r>
      <w:r w:rsidR="00BE65C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Ф.</w:t>
      </w:r>
      <w:r w:rsidR="00BE65CE">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оператор верстки</w:t>
      </w:r>
      <w:r w:rsidR="00BE65CE">
        <w:rPr>
          <w:rFonts w:ascii="Times New Roman" w:eastAsia="Times New Roman" w:hAnsi="Times New Roman" w:cs="Times New Roman"/>
          <w:color w:val="000000"/>
          <w:sz w:val="28"/>
          <w:szCs w:val="28"/>
          <w:lang w:eastAsia="ru-RU"/>
        </w:rPr>
        <w:t xml:space="preserve">        _______________________</w:t>
      </w:r>
    </w:p>
    <w:p w14:paraId="7DC5C57D" w14:textId="77777777" w:rsidR="00BE65CE" w:rsidRDefault="00BE65CE" w:rsidP="00BE65CE">
      <w:pPr>
        <w:spacing w:after="0"/>
        <w:rPr>
          <w:rFonts w:ascii="Times New Roman" w:eastAsia="Times New Roman" w:hAnsi="Times New Roman" w:cs="Times New Roman"/>
          <w:color w:val="000000"/>
          <w:sz w:val="28"/>
          <w:szCs w:val="28"/>
          <w:lang w:eastAsia="ru-RU"/>
        </w:rPr>
      </w:pPr>
    </w:p>
    <w:p w14:paraId="27364E57" w14:textId="54D414FC" w:rsidR="00BE65CE" w:rsidRPr="00BE65CE" w:rsidRDefault="00D05C32" w:rsidP="00BE65CE">
      <w:pPr>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Прядкина</w:t>
      </w:r>
      <w:proofErr w:type="spellEnd"/>
      <w:r>
        <w:rPr>
          <w:rFonts w:ascii="Times New Roman" w:eastAsia="Times New Roman" w:hAnsi="Times New Roman" w:cs="Times New Roman"/>
          <w:color w:val="000000"/>
          <w:sz w:val="28"/>
          <w:szCs w:val="28"/>
          <w:lang w:eastAsia="ru-RU"/>
        </w:rPr>
        <w:t xml:space="preserve"> Т</w:t>
      </w:r>
      <w:r w:rsidR="00BE65C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И.</w:t>
      </w:r>
      <w:r w:rsidR="00BE65CE">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корректор    </w:t>
      </w:r>
      <w:r w:rsidR="00BE65CE">
        <w:rPr>
          <w:rFonts w:ascii="Times New Roman" w:eastAsia="Times New Roman" w:hAnsi="Times New Roman" w:cs="Times New Roman"/>
          <w:color w:val="000000"/>
          <w:sz w:val="28"/>
          <w:szCs w:val="28"/>
          <w:lang w:eastAsia="ru-RU"/>
        </w:rPr>
        <w:t xml:space="preserve">                 _______________________</w:t>
      </w:r>
    </w:p>
    <w:p w14:paraId="696828CF" w14:textId="6735D864" w:rsidR="00BE65CE" w:rsidRDefault="00BE65CE" w:rsidP="00BE65CE">
      <w:pPr>
        <w:spacing w:after="0"/>
        <w:rPr>
          <w:rFonts w:ascii="Times New Roman" w:hAnsi="Times New Roman" w:cs="Times New Roman"/>
          <w:sz w:val="28"/>
          <w:szCs w:val="28"/>
        </w:rPr>
      </w:pPr>
    </w:p>
    <w:p w14:paraId="167094FF" w14:textId="7EF912C5" w:rsidR="00D05C32" w:rsidRDefault="00D05C32" w:rsidP="00BE65CE">
      <w:pPr>
        <w:spacing w:after="0"/>
        <w:rPr>
          <w:rFonts w:ascii="Times New Roman" w:hAnsi="Times New Roman" w:cs="Times New Roman"/>
          <w:sz w:val="28"/>
          <w:szCs w:val="28"/>
        </w:rPr>
      </w:pPr>
      <w:proofErr w:type="spellStart"/>
      <w:r>
        <w:rPr>
          <w:rFonts w:ascii="Times New Roman" w:hAnsi="Times New Roman" w:cs="Times New Roman"/>
          <w:sz w:val="28"/>
          <w:szCs w:val="28"/>
        </w:rPr>
        <w:t>Котенев</w:t>
      </w:r>
      <w:proofErr w:type="spellEnd"/>
      <w:r>
        <w:rPr>
          <w:rFonts w:ascii="Times New Roman" w:hAnsi="Times New Roman" w:cs="Times New Roman"/>
          <w:sz w:val="28"/>
          <w:szCs w:val="28"/>
        </w:rPr>
        <w:t xml:space="preserve"> С.В. – техник                               </w:t>
      </w:r>
      <w:r>
        <w:rPr>
          <w:rFonts w:ascii="Times New Roman" w:eastAsia="Times New Roman" w:hAnsi="Times New Roman" w:cs="Times New Roman"/>
          <w:color w:val="000000"/>
          <w:sz w:val="28"/>
          <w:szCs w:val="28"/>
          <w:lang w:eastAsia="ru-RU"/>
        </w:rPr>
        <w:t>______________________</w:t>
      </w:r>
    </w:p>
    <w:p w14:paraId="185FF13D" w14:textId="33B67A84" w:rsidR="00D05C32" w:rsidRDefault="00D05C32" w:rsidP="00BE65CE">
      <w:pPr>
        <w:spacing w:after="0"/>
        <w:rPr>
          <w:rFonts w:ascii="Times New Roman" w:hAnsi="Times New Roman" w:cs="Times New Roman"/>
          <w:sz w:val="28"/>
          <w:szCs w:val="28"/>
        </w:rPr>
      </w:pPr>
    </w:p>
    <w:p w14:paraId="7A86ED1F" w14:textId="03069CB2" w:rsidR="00D05C32" w:rsidRDefault="00D05C32" w:rsidP="00BE65CE">
      <w:pPr>
        <w:spacing w:after="0"/>
        <w:rPr>
          <w:rFonts w:ascii="Times New Roman" w:hAnsi="Times New Roman" w:cs="Times New Roman"/>
          <w:sz w:val="28"/>
          <w:szCs w:val="28"/>
        </w:rPr>
      </w:pPr>
      <w:r>
        <w:rPr>
          <w:rFonts w:ascii="Times New Roman" w:hAnsi="Times New Roman" w:cs="Times New Roman"/>
          <w:sz w:val="28"/>
          <w:szCs w:val="28"/>
        </w:rPr>
        <w:t xml:space="preserve">Козловский Д.В. – техник                         </w:t>
      </w:r>
      <w:r>
        <w:rPr>
          <w:rFonts w:ascii="Times New Roman" w:eastAsia="Times New Roman" w:hAnsi="Times New Roman" w:cs="Times New Roman"/>
          <w:color w:val="000000"/>
          <w:sz w:val="28"/>
          <w:szCs w:val="28"/>
          <w:lang w:eastAsia="ru-RU"/>
        </w:rPr>
        <w:t>______________________</w:t>
      </w:r>
    </w:p>
    <w:p w14:paraId="360DBC84" w14:textId="77777777" w:rsidR="00D05C32" w:rsidRDefault="00D05C32" w:rsidP="00BE65CE">
      <w:pPr>
        <w:spacing w:after="0"/>
        <w:rPr>
          <w:rFonts w:ascii="Times New Roman" w:hAnsi="Times New Roman" w:cs="Times New Roman"/>
          <w:sz w:val="28"/>
          <w:szCs w:val="28"/>
        </w:rPr>
      </w:pPr>
    </w:p>
    <w:p w14:paraId="7D13334A" w14:textId="32E3EE21" w:rsidR="00D05C32" w:rsidRDefault="00D05C32" w:rsidP="00BE65CE">
      <w:pPr>
        <w:spacing w:after="0"/>
        <w:rPr>
          <w:rFonts w:ascii="Times New Roman" w:hAnsi="Times New Roman" w:cs="Times New Roman"/>
          <w:sz w:val="28"/>
          <w:szCs w:val="28"/>
        </w:rPr>
      </w:pPr>
      <w:proofErr w:type="spellStart"/>
      <w:r>
        <w:rPr>
          <w:rFonts w:ascii="Times New Roman" w:hAnsi="Times New Roman" w:cs="Times New Roman"/>
          <w:sz w:val="28"/>
          <w:szCs w:val="28"/>
        </w:rPr>
        <w:t>Турубаров</w:t>
      </w:r>
      <w:proofErr w:type="spellEnd"/>
      <w:r>
        <w:rPr>
          <w:rFonts w:ascii="Times New Roman" w:hAnsi="Times New Roman" w:cs="Times New Roman"/>
          <w:sz w:val="28"/>
          <w:szCs w:val="28"/>
        </w:rPr>
        <w:t xml:space="preserve"> Н.А. – редактор сайта             </w:t>
      </w:r>
      <w:r>
        <w:rPr>
          <w:rFonts w:ascii="Times New Roman" w:eastAsia="Times New Roman" w:hAnsi="Times New Roman" w:cs="Times New Roman"/>
          <w:color w:val="000000"/>
          <w:sz w:val="28"/>
          <w:szCs w:val="28"/>
          <w:lang w:eastAsia="ru-RU"/>
        </w:rPr>
        <w:t>______________________</w:t>
      </w:r>
    </w:p>
    <w:p w14:paraId="711A6496" w14:textId="77777777" w:rsidR="00D05C32" w:rsidRDefault="00D05C32" w:rsidP="00BE65CE">
      <w:pPr>
        <w:spacing w:after="0"/>
        <w:rPr>
          <w:rFonts w:ascii="Times New Roman" w:hAnsi="Times New Roman" w:cs="Times New Roman"/>
          <w:sz w:val="28"/>
          <w:szCs w:val="28"/>
        </w:rPr>
      </w:pPr>
    </w:p>
    <w:p w14:paraId="1CE978E6" w14:textId="44DA0DA7" w:rsidR="00D05C32" w:rsidRDefault="00D05C32" w:rsidP="00BE65CE">
      <w:pPr>
        <w:spacing w:after="0"/>
        <w:rPr>
          <w:rFonts w:ascii="Times New Roman" w:hAnsi="Times New Roman" w:cs="Times New Roman"/>
          <w:sz w:val="28"/>
          <w:szCs w:val="28"/>
        </w:rPr>
      </w:pPr>
      <w:proofErr w:type="spellStart"/>
      <w:r>
        <w:rPr>
          <w:rFonts w:ascii="Times New Roman" w:hAnsi="Times New Roman" w:cs="Times New Roman"/>
          <w:sz w:val="28"/>
          <w:szCs w:val="28"/>
        </w:rPr>
        <w:t>Пирмагомедова</w:t>
      </w:r>
      <w:proofErr w:type="spellEnd"/>
      <w:r>
        <w:rPr>
          <w:rFonts w:ascii="Times New Roman" w:hAnsi="Times New Roman" w:cs="Times New Roman"/>
          <w:sz w:val="28"/>
          <w:szCs w:val="28"/>
        </w:rPr>
        <w:t xml:space="preserve"> Ф. – уборщик                   </w:t>
      </w:r>
      <w:r>
        <w:rPr>
          <w:rFonts w:ascii="Times New Roman" w:eastAsia="Times New Roman" w:hAnsi="Times New Roman" w:cs="Times New Roman"/>
          <w:color w:val="000000"/>
          <w:sz w:val="28"/>
          <w:szCs w:val="28"/>
          <w:lang w:eastAsia="ru-RU"/>
        </w:rPr>
        <w:t>______________________</w:t>
      </w:r>
    </w:p>
    <w:p w14:paraId="17BB7429" w14:textId="54128BDB" w:rsidR="00D05C32" w:rsidRDefault="00D05C32" w:rsidP="00BE65CE">
      <w:pPr>
        <w:spacing w:after="0"/>
        <w:rPr>
          <w:rFonts w:ascii="Times New Roman" w:hAnsi="Times New Roman" w:cs="Times New Roman"/>
          <w:sz w:val="28"/>
          <w:szCs w:val="28"/>
        </w:rPr>
      </w:pPr>
      <w:r>
        <w:rPr>
          <w:rFonts w:ascii="Times New Roman" w:hAnsi="Times New Roman" w:cs="Times New Roman"/>
          <w:sz w:val="28"/>
          <w:szCs w:val="28"/>
        </w:rPr>
        <w:t xml:space="preserve">служебных помещений </w:t>
      </w:r>
    </w:p>
    <w:p w14:paraId="668C3470" w14:textId="2BC48B66" w:rsidR="00D05C32" w:rsidRDefault="00D05C32" w:rsidP="00BE65CE">
      <w:pPr>
        <w:spacing w:after="0"/>
        <w:rPr>
          <w:rFonts w:ascii="Times New Roman" w:hAnsi="Times New Roman" w:cs="Times New Roman"/>
          <w:sz w:val="28"/>
          <w:szCs w:val="28"/>
        </w:rPr>
      </w:pPr>
    </w:p>
    <w:p w14:paraId="2E24924F" w14:textId="64D34BE9" w:rsidR="00D05C32" w:rsidRDefault="00D05C32" w:rsidP="00BE65CE">
      <w:pPr>
        <w:spacing w:after="0"/>
        <w:rPr>
          <w:rFonts w:ascii="Times New Roman" w:hAnsi="Times New Roman" w:cs="Times New Roman"/>
          <w:sz w:val="28"/>
          <w:szCs w:val="28"/>
        </w:rPr>
      </w:pPr>
      <w:r>
        <w:rPr>
          <w:rFonts w:ascii="Times New Roman" w:hAnsi="Times New Roman" w:cs="Times New Roman"/>
          <w:sz w:val="28"/>
          <w:szCs w:val="28"/>
        </w:rPr>
        <w:t xml:space="preserve">Пахло В. – водитель                                    </w:t>
      </w:r>
      <w:r>
        <w:rPr>
          <w:rFonts w:ascii="Times New Roman" w:eastAsia="Times New Roman" w:hAnsi="Times New Roman" w:cs="Times New Roman"/>
          <w:color w:val="000000"/>
          <w:sz w:val="28"/>
          <w:szCs w:val="28"/>
          <w:lang w:eastAsia="ru-RU"/>
        </w:rPr>
        <w:t>______________________</w:t>
      </w:r>
    </w:p>
    <w:p w14:paraId="1609699B" w14:textId="022514F6" w:rsidR="00D05C32" w:rsidRDefault="00D05C32" w:rsidP="00BE65CE">
      <w:pPr>
        <w:spacing w:after="0"/>
        <w:rPr>
          <w:rFonts w:ascii="Times New Roman" w:hAnsi="Times New Roman" w:cs="Times New Roman"/>
          <w:sz w:val="28"/>
          <w:szCs w:val="28"/>
        </w:rPr>
      </w:pPr>
    </w:p>
    <w:p w14:paraId="63A1D6F0" w14:textId="77777777" w:rsidR="00D05C32" w:rsidRPr="00BE65CE" w:rsidRDefault="00D05C32" w:rsidP="00BE65CE">
      <w:pPr>
        <w:spacing w:after="0"/>
        <w:rPr>
          <w:rFonts w:ascii="Times New Roman" w:hAnsi="Times New Roman" w:cs="Times New Roman"/>
          <w:sz w:val="28"/>
          <w:szCs w:val="28"/>
        </w:rPr>
      </w:pPr>
    </w:p>
    <w:sectPr w:rsidR="00D05C32" w:rsidRPr="00BE65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EF304" w14:textId="77777777" w:rsidR="00946A8C" w:rsidRDefault="00946A8C" w:rsidP="00307F28">
      <w:pPr>
        <w:spacing w:after="0" w:line="240" w:lineRule="auto"/>
      </w:pPr>
      <w:r>
        <w:separator/>
      </w:r>
    </w:p>
  </w:endnote>
  <w:endnote w:type="continuationSeparator" w:id="0">
    <w:p w14:paraId="26880775" w14:textId="77777777" w:rsidR="00946A8C" w:rsidRDefault="00946A8C" w:rsidP="0030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D4B9F" w14:textId="77777777" w:rsidR="00946A8C" w:rsidRDefault="00946A8C" w:rsidP="00307F28">
      <w:pPr>
        <w:spacing w:after="0" w:line="240" w:lineRule="auto"/>
      </w:pPr>
      <w:r>
        <w:separator/>
      </w:r>
    </w:p>
  </w:footnote>
  <w:footnote w:type="continuationSeparator" w:id="0">
    <w:p w14:paraId="627F71F8" w14:textId="77777777" w:rsidR="00946A8C" w:rsidRDefault="00946A8C" w:rsidP="00307F28">
      <w:pPr>
        <w:spacing w:after="0" w:line="240" w:lineRule="auto"/>
      </w:pPr>
      <w:r>
        <w:continuationSeparator/>
      </w:r>
    </w:p>
  </w:footnote>
  <w:footnote w:id="1">
    <w:p w14:paraId="280B00D0" w14:textId="77777777" w:rsidR="00307F28" w:rsidRDefault="00307F28" w:rsidP="00307F28">
      <w:pPr>
        <w:pStyle w:val="a3"/>
        <w:spacing w:before="0" w:beforeAutospacing="0" w:after="0" w:afterAutospacing="0"/>
        <w:ind w:firstLine="426"/>
        <w:jc w:val="both"/>
      </w:pPr>
      <w:r>
        <w:rPr>
          <w:color w:val="000000"/>
          <w:sz w:val="20"/>
          <w:szCs w:val="20"/>
          <w:vertAlign w:val="superscript"/>
        </w:rPr>
        <w:t> При необходимости исходя из вида учреждения указывается Федеральный закон от 18.07.2011 № 223-ФЗ «О закупках товаров, работ, услуг отдельными видами юридических лиц».</w:t>
      </w:r>
    </w:p>
  </w:footnote>
  <w:footnote w:id="2">
    <w:p w14:paraId="492AFE35" w14:textId="77777777" w:rsidR="00307F28" w:rsidRDefault="00307F28" w:rsidP="00307F28">
      <w:pPr>
        <w:pStyle w:val="a3"/>
        <w:spacing w:before="0" w:beforeAutospacing="0" w:after="0" w:afterAutospacing="0"/>
        <w:ind w:firstLine="709"/>
        <w:jc w:val="both"/>
        <w:rPr>
          <w:color w:val="000000"/>
          <w:vertAlign w:val="superscript"/>
        </w:rPr>
      </w:pPr>
      <w:r>
        <w:rPr>
          <w:color w:val="000000"/>
          <w:sz w:val="20"/>
          <w:szCs w:val="20"/>
          <w:vertAlign w:val="superscript"/>
        </w:rPr>
        <w:t> Федеральные законы, регулирующие отношения, которые возникают в определенной сфере, например, в сфере образования (Федеральный закон от 29.12.2012 № 273-ФЗ «Об обр</w:t>
      </w:r>
      <w:r w:rsidR="00677459">
        <w:rPr>
          <w:color w:val="000000"/>
          <w:sz w:val="20"/>
          <w:szCs w:val="20"/>
          <w:vertAlign w:val="superscript"/>
        </w:rPr>
        <w:t>азовании в Российской Федерации</w:t>
      </w:r>
      <w:r>
        <w:rPr>
          <w:color w:val="000000"/>
          <w:sz w:val="20"/>
          <w:szCs w:val="20"/>
          <w:vertAlign w:val="superscript"/>
        </w:rPr>
        <w:t>), содержат понятие конфликта интересов с учетом особенностей сферы общественных отношений, которые они регулируют.</w:t>
      </w:r>
    </w:p>
  </w:footnote>
  <w:footnote w:id="3">
    <w:p w14:paraId="11671E82" w14:textId="77777777" w:rsidR="00307F28" w:rsidRDefault="00307F28" w:rsidP="00307F28">
      <w:pPr>
        <w:pStyle w:val="a3"/>
        <w:keepNext/>
        <w:keepLines/>
        <w:tabs>
          <w:tab w:val="left" w:pos="0"/>
          <w:tab w:val="left" w:pos="993"/>
        </w:tabs>
        <w:spacing w:before="0" w:beforeAutospacing="0" w:after="0" w:afterAutospacing="0"/>
        <w:ind w:firstLine="426"/>
        <w:jc w:val="both"/>
        <w:rPr>
          <w:color w:val="000000"/>
          <w:vertAlign w:val="superscript"/>
        </w:rPr>
      </w:pPr>
      <w:r>
        <w:rPr>
          <w:rFonts w:ascii="Calibri" w:hAnsi="Calibri" w:cs="Calibri"/>
          <w:color w:val="000000"/>
          <w:sz w:val="20"/>
          <w:szCs w:val="20"/>
          <w:vertAlign w:val="superscript"/>
        </w:rPr>
        <w:t> </w:t>
      </w:r>
      <w:r>
        <w:rPr>
          <w:color w:val="000000"/>
          <w:sz w:val="20"/>
          <w:szCs w:val="20"/>
          <w:vertAlign w:val="superscript"/>
        </w:rPr>
        <w:t>На основании Положения об антикоррупционной политике, утвержденного в конкретном государственном учреждении, утверждается план реализации антикоррупционных мероприятий.</w:t>
      </w:r>
    </w:p>
  </w:footnote>
  <w:footnote w:id="4">
    <w:p w14:paraId="3C0A203E" w14:textId="77777777" w:rsidR="00307F28" w:rsidRDefault="00307F28" w:rsidP="00307F28">
      <w:pPr>
        <w:pStyle w:val="a3"/>
        <w:spacing w:before="0" w:beforeAutospacing="0" w:after="0" w:afterAutospacing="0"/>
        <w:ind w:firstLine="709"/>
        <w:jc w:val="both"/>
        <w:rPr>
          <w:color w:val="000000"/>
          <w:vertAlign w:val="superscript"/>
        </w:rPr>
      </w:pPr>
      <w:r>
        <w:rPr>
          <w:color w:val="000000"/>
          <w:sz w:val="20"/>
          <w:szCs w:val="20"/>
          <w:vertAlign w:val="superscript"/>
        </w:rPr>
        <w:t> Учреждению необходимо указать наименования должностей исходя из своих коррупционных рисков.</w:t>
      </w:r>
    </w:p>
  </w:footnote>
  <w:footnote w:id="5">
    <w:p w14:paraId="6B83BB25" w14:textId="77777777" w:rsidR="00307F28" w:rsidRDefault="00307F28" w:rsidP="00307F28">
      <w:pPr>
        <w:pStyle w:val="a3"/>
        <w:spacing w:before="0" w:beforeAutospacing="0" w:after="0" w:afterAutospacing="0"/>
        <w:ind w:firstLine="709"/>
        <w:jc w:val="both"/>
        <w:rPr>
          <w:color w:val="000000"/>
          <w:vertAlign w:val="superscript"/>
        </w:rPr>
      </w:pPr>
      <w:r>
        <w:rPr>
          <w:color w:val="000000"/>
          <w:sz w:val="20"/>
          <w:szCs w:val="20"/>
          <w:vertAlign w:val="superscript"/>
        </w:rPr>
        <w:t> В отношении дарения подарков работникам образовательных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родственниками этих граждан, действует норма, закрепленная пунктом 1 статьи 575 Гражданского кодекса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2B"/>
    <w:rsid w:val="000F0A52"/>
    <w:rsid w:val="001B3529"/>
    <w:rsid w:val="0021400D"/>
    <w:rsid w:val="00215105"/>
    <w:rsid w:val="00307F28"/>
    <w:rsid w:val="00421899"/>
    <w:rsid w:val="00526D04"/>
    <w:rsid w:val="00677459"/>
    <w:rsid w:val="006C5ADD"/>
    <w:rsid w:val="00774A9B"/>
    <w:rsid w:val="00815A96"/>
    <w:rsid w:val="0086372B"/>
    <w:rsid w:val="00946A8C"/>
    <w:rsid w:val="00A647A5"/>
    <w:rsid w:val="00A91F91"/>
    <w:rsid w:val="00BB15C0"/>
    <w:rsid w:val="00BE65CE"/>
    <w:rsid w:val="00D05C32"/>
    <w:rsid w:val="00D53738"/>
    <w:rsid w:val="00DF7891"/>
    <w:rsid w:val="00EF0965"/>
    <w:rsid w:val="00F50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16596,bgiaagaaeyqcaaagiaiaaarxnqmaa39dawafjumdaaaaaaaaaaaaaaaaaaaaaaaaaaaaaaaaaaaaaaaaaaaaaaaaaaaaaaaaaaaaaaaaaaaaaaaaaaaaaaaaaaaaaaaaaaaaaaaaaaaaaaaaaaaaaaaaaaaaaaaaaaaaaaaaaaaaaaaaaaaaaaaaaaaaaaaaaaaaaaaaaaaaaaaaaaaaaaaaaaaaaaaaaaaaaa"/>
    <w:basedOn w:val="a"/>
    <w:rsid w:val="00307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07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307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16596,bgiaagaaeyqcaaagiaiaaarxnqmaa39dawafjumdaaaaaaaaaaaaaaaaaaaaaaaaaaaaaaaaaaaaaaaaaaaaaaaaaaaaaaaaaaaaaaaaaaaaaaaaaaaaaaaaaaaaaaaaaaaaaaaaaaaaaaaaaaaaaaaaaaaaaaaaaaaaaaaaaaaaaaaaaaaaaaaaaaaaaaaaaaaaaaaaaaaaaaaaaaaaaaaaaaaaaaaaaaaaaa"/>
    <w:basedOn w:val="a"/>
    <w:rsid w:val="00307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07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30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14</Pages>
  <Words>4371</Words>
  <Characters>24919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dc:creator>
  <cp:keywords/>
  <dc:description/>
  <cp:lastModifiedBy>Лида</cp:lastModifiedBy>
  <cp:revision>17</cp:revision>
  <cp:lastPrinted>2023-04-03T11:26:00Z</cp:lastPrinted>
  <dcterms:created xsi:type="dcterms:W3CDTF">2023-03-30T09:14:00Z</dcterms:created>
  <dcterms:modified xsi:type="dcterms:W3CDTF">2023-05-02T13:46:00Z</dcterms:modified>
</cp:coreProperties>
</file>